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E8" w:rsidRDefault="008841E8" w:rsidP="008841E8">
      <w:pPr>
        <w:pStyle w:val="Recuodecorpodetexto"/>
        <w:tabs>
          <w:tab w:val="left" w:pos="1560"/>
        </w:tabs>
        <w:ind w:left="993"/>
        <w:jc w:val="both"/>
        <w:rPr>
          <w:b/>
          <w:sz w:val="24"/>
          <w:szCs w:val="24"/>
          <w:u w:val="single"/>
        </w:rPr>
      </w:pPr>
    </w:p>
    <w:p w:rsidR="001E1ADE" w:rsidRPr="008841E8" w:rsidRDefault="001E1ADE" w:rsidP="008841E8">
      <w:pPr>
        <w:pStyle w:val="Recuodecorpodetexto"/>
        <w:tabs>
          <w:tab w:val="left" w:pos="1560"/>
        </w:tabs>
        <w:ind w:left="993"/>
        <w:jc w:val="both"/>
        <w:rPr>
          <w:b/>
          <w:sz w:val="24"/>
          <w:szCs w:val="24"/>
          <w:u w:val="single"/>
        </w:rPr>
      </w:pPr>
      <w:r w:rsidRPr="008841E8">
        <w:rPr>
          <w:b/>
          <w:sz w:val="24"/>
          <w:szCs w:val="24"/>
          <w:u w:val="single"/>
        </w:rPr>
        <w:t>LEI MUNICIPAL Nº 2474/2020 DE 03 DE JUNHO DE 2020</w:t>
      </w:r>
    </w:p>
    <w:p w:rsidR="001E1ADE" w:rsidRPr="008841E8" w:rsidRDefault="001E1ADE" w:rsidP="008841E8">
      <w:pPr>
        <w:pStyle w:val="Recuodecorpodetexto"/>
        <w:tabs>
          <w:tab w:val="left" w:pos="1560"/>
        </w:tabs>
        <w:ind w:left="993"/>
        <w:jc w:val="both"/>
        <w:rPr>
          <w:b/>
          <w:sz w:val="24"/>
          <w:szCs w:val="24"/>
          <w:u w:val="single"/>
        </w:rPr>
      </w:pPr>
    </w:p>
    <w:p w:rsidR="001E1ADE" w:rsidRPr="008841E8" w:rsidRDefault="001E1ADE" w:rsidP="008841E8">
      <w:pPr>
        <w:pStyle w:val="Recuodecorpodetexto"/>
        <w:tabs>
          <w:tab w:val="left" w:pos="1560"/>
        </w:tabs>
        <w:ind w:left="993"/>
        <w:jc w:val="both"/>
        <w:rPr>
          <w:b/>
          <w:sz w:val="24"/>
          <w:szCs w:val="24"/>
        </w:rPr>
      </w:pPr>
      <w:r w:rsidRPr="008841E8">
        <w:rPr>
          <w:b/>
          <w:sz w:val="24"/>
          <w:szCs w:val="24"/>
        </w:rPr>
        <w:t xml:space="preserve">DISPÕE SOBRE O SUBSÍDIO DOS VEREADORES DO MUNICÍPIO DE MODELO, ESTADO DE SANTA </w:t>
      </w:r>
      <w:r w:rsidRPr="008841E8">
        <w:rPr>
          <w:b/>
          <w:sz w:val="24"/>
          <w:szCs w:val="24"/>
        </w:rPr>
        <w:t>CATARINA, PARA</w:t>
      </w:r>
      <w:r w:rsidRPr="008841E8">
        <w:rPr>
          <w:b/>
          <w:sz w:val="24"/>
          <w:szCs w:val="24"/>
        </w:rPr>
        <w:t xml:space="preserve"> A LEGISLATURA DE 2021/2024, CONFORME </w:t>
      </w:r>
      <w:r w:rsidR="00B90261" w:rsidRPr="008841E8">
        <w:rPr>
          <w:b/>
          <w:sz w:val="24"/>
          <w:szCs w:val="24"/>
        </w:rPr>
        <w:t xml:space="preserve">ESPECIFICA </w:t>
      </w:r>
      <w:bookmarkStart w:id="0" w:name="_GoBack"/>
      <w:bookmarkEnd w:id="0"/>
      <w:r w:rsidR="00B90261" w:rsidRPr="008841E8">
        <w:rPr>
          <w:b/>
          <w:sz w:val="24"/>
          <w:szCs w:val="24"/>
        </w:rPr>
        <w:t>E DÁ</w:t>
      </w:r>
      <w:r w:rsidRPr="008841E8">
        <w:rPr>
          <w:b/>
          <w:sz w:val="24"/>
          <w:szCs w:val="24"/>
        </w:rPr>
        <w:t xml:space="preserve"> OUTRAS PROVIDÊNCIAS.</w:t>
      </w:r>
    </w:p>
    <w:p w:rsidR="001E1ADE" w:rsidRPr="008841E8" w:rsidRDefault="001E1ADE" w:rsidP="008841E8">
      <w:pPr>
        <w:ind w:left="993"/>
        <w:jc w:val="both"/>
        <w:rPr>
          <w:b/>
          <w:sz w:val="24"/>
          <w:szCs w:val="24"/>
        </w:rPr>
      </w:pPr>
    </w:p>
    <w:p w:rsidR="001E1ADE" w:rsidRPr="008841E8" w:rsidRDefault="001E1ADE" w:rsidP="008841E8">
      <w:pPr>
        <w:ind w:left="993"/>
        <w:jc w:val="both"/>
        <w:rPr>
          <w:b/>
          <w:sz w:val="24"/>
          <w:szCs w:val="24"/>
        </w:rPr>
      </w:pPr>
      <w:r w:rsidRPr="008841E8">
        <w:rPr>
          <w:b/>
          <w:sz w:val="24"/>
          <w:szCs w:val="24"/>
        </w:rPr>
        <w:t>RICARDO LUIS MALDANER, Prefeito Municipal de Modelo SC, no uso das atribuições legais,</w:t>
      </w:r>
    </w:p>
    <w:p w:rsidR="001E1ADE" w:rsidRPr="008841E8" w:rsidRDefault="001E1ADE" w:rsidP="008841E8">
      <w:pPr>
        <w:ind w:left="993"/>
        <w:jc w:val="both"/>
        <w:rPr>
          <w:b/>
          <w:sz w:val="24"/>
          <w:szCs w:val="24"/>
        </w:rPr>
      </w:pPr>
    </w:p>
    <w:p w:rsidR="001E1ADE" w:rsidRPr="008841E8" w:rsidRDefault="001E1ADE" w:rsidP="008841E8">
      <w:pPr>
        <w:ind w:left="993"/>
        <w:jc w:val="both"/>
        <w:rPr>
          <w:sz w:val="24"/>
          <w:szCs w:val="24"/>
        </w:rPr>
      </w:pPr>
      <w:r w:rsidRPr="008841E8">
        <w:rPr>
          <w:sz w:val="24"/>
          <w:szCs w:val="24"/>
        </w:rPr>
        <w:t xml:space="preserve">Em especial considerando o encaminhamento </w:t>
      </w:r>
      <w:r w:rsidRPr="008841E8">
        <w:rPr>
          <w:sz w:val="24"/>
          <w:szCs w:val="24"/>
        </w:rPr>
        <w:t>da</w:t>
      </w:r>
      <w:r w:rsidRPr="008841E8">
        <w:rPr>
          <w:sz w:val="24"/>
          <w:szCs w:val="24"/>
        </w:rPr>
        <w:t xml:space="preserve"> MESA DA CÂMARA DE VEREADORES DE MODELO, Estado de Santa Catarina, no uso das atribuições legais, em especial ao disposto no artigo 29, inciso VI da Constituição Federal, combinado com as disposições do artigo 13, inciso IX, da Lei Orgânica Municipal, </w:t>
      </w:r>
      <w:r w:rsidRPr="008841E8">
        <w:rPr>
          <w:sz w:val="24"/>
          <w:szCs w:val="24"/>
        </w:rPr>
        <w:t>do</w:t>
      </w:r>
      <w:r w:rsidRPr="008841E8">
        <w:rPr>
          <w:sz w:val="24"/>
          <w:szCs w:val="24"/>
        </w:rPr>
        <w:t xml:space="preserve"> Projeto de Lei </w:t>
      </w:r>
      <w:r w:rsidR="008841E8" w:rsidRPr="008841E8">
        <w:rPr>
          <w:sz w:val="24"/>
          <w:szCs w:val="24"/>
        </w:rPr>
        <w:t>Legislativo Nº</w:t>
      </w:r>
      <w:r w:rsidRPr="008841E8">
        <w:rPr>
          <w:sz w:val="24"/>
          <w:szCs w:val="24"/>
        </w:rPr>
        <w:t xml:space="preserve">  003/2020</w:t>
      </w:r>
      <w:r w:rsidRPr="008841E8">
        <w:rPr>
          <w:sz w:val="24"/>
          <w:szCs w:val="24"/>
        </w:rPr>
        <w:t xml:space="preserve"> </w:t>
      </w:r>
      <w:r w:rsidRPr="008841E8">
        <w:rPr>
          <w:sz w:val="24"/>
          <w:szCs w:val="24"/>
        </w:rPr>
        <w:t xml:space="preserve"> </w:t>
      </w:r>
      <w:r w:rsidRPr="008841E8">
        <w:rPr>
          <w:sz w:val="24"/>
          <w:szCs w:val="24"/>
        </w:rPr>
        <w:t>de 18 de maio de 2020</w:t>
      </w:r>
    </w:p>
    <w:p w:rsidR="001E1ADE" w:rsidRPr="008841E8" w:rsidRDefault="001E1ADE" w:rsidP="008841E8">
      <w:pPr>
        <w:pStyle w:val="Recuodecorpodetexto"/>
        <w:spacing w:after="200"/>
        <w:ind w:left="993"/>
        <w:jc w:val="both"/>
        <w:rPr>
          <w:sz w:val="24"/>
          <w:szCs w:val="24"/>
        </w:rPr>
      </w:pPr>
    </w:p>
    <w:p w:rsidR="008841E8" w:rsidRPr="008841E8" w:rsidRDefault="008841E8" w:rsidP="008841E8">
      <w:pPr>
        <w:ind w:left="993"/>
        <w:jc w:val="both"/>
        <w:rPr>
          <w:sz w:val="24"/>
          <w:szCs w:val="24"/>
        </w:rPr>
      </w:pPr>
      <w:r w:rsidRPr="008841E8">
        <w:rPr>
          <w:b/>
          <w:sz w:val="24"/>
          <w:szCs w:val="24"/>
        </w:rPr>
        <w:t>FAZ SABER</w:t>
      </w:r>
      <w:r w:rsidRPr="008841E8">
        <w:rPr>
          <w:sz w:val="24"/>
          <w:szCs w:val="24"/>
        </w:rPr>
        <w:t xml:space="preserve">, que a Câmara de Vereadores de Modelo SC, votou, aprovou e eu sanciono e promulgo a seguinte Lei: </w:t>
      </w:r>
    </w:p>
    <w:p w:rsidR="001E1ADE" w:rsidRPr="008841E8" w:rsidRDefault="001E1ADE" w:rsidP="001E1ADE">
      <w:pPr>
        <w:pStyle w:val="Recuodecorpodetexto"/>
        <w:spacing w:after="200"/>
        <w:ind w:firstLine="709"/>
        <w:jc w:val="both"/>
        <w:rPr>
          <w:b/>
          <w:sz w:val="24"/>
          <w:szCs w:val="24"/>
        </w:rPr>
      </w:pPr>
    </w:p>
    <w:p w:rsidR="001E1ADE" w:rsidRPr="008841E8" w:rsidRDefault="001E1ADE" w:rsidP="001E1ADE">
      <w:pPr>
        <w:pStyle w:val="Recuodecorpodetexto"/>
        <w:spacing w:after="200"/>
        <w:ind w:firstLine="709"/>
        <w:jc w:val="both"/>
        <w:rPr>
          <w:b/>
          <w:sz w:val="24"/>
          <w:szCs w:val="24"/>
        </w:rPr>
      </w:pPr>
      <w:r w:rsidRPr="008841E8">
        <w:rPr>
          <w:sz w:val="24"/>
          <w:szCs w:val="24"/>
        </w:rPr>
        <w:t xml:space="preserve">Art. 1º.  Fica fixado, nos termos desta lei, o subsídio </w:t>
      </w:r>
      <w:r w:rsidR="008841E8" w:rsidRPr="008841E8">
        <w:rPr>
          <w:sz w:val="24"/>
          <w:szCs w:val="24"/>
        </w:rPr>
        <w:t>dos Vereadores</w:t>
      </w:r>
      <w:r w:rsidRPr="008841E8">
        <w:rPr>
          <w:sz w:val="24"/>
          <w:szCs w:val="24"/>
        </w:rPr>
        <w:t xml:space="preserve"> de Modelo, Estado de Santa Catarina, para a legislatura </w:t>
      </w:r>
      <w:r w:rsidR="008841E8" w:rsidRPr="008841E8">
        <w:rPr>
          <w:sz w:val="24"/>
          <w:szCs w:val="24"/>
        </w:rPr>
        <w:t>de 01</w:t>
      </w:r>
      <w:r w:rsidRPr="008841E8">
        <w:rPr>
          <w:sz w:val="24"/>
          <w:szCs w:val="24"/>
        </w:rPr>
        <w:t xml:space="preserve"> de janeiro de 2021 a 31 de dezembro de 2024.</w:t>
      </w:r>
    </w:p>
    <w:p w:rsidR="001E1ADE" w:rsidRPr="008841E8" w:rsidRDefault="001E1ADE" w:rsidP="001E1ADE">
      <w:pPr>
        <w:pStyle w:val="Recuodecorpodetexto"/>
        <w:spacing w:after="200"/>
        <w:ind w:firstLine="709"/>
        <w:jc w:val="both"/>
        <w:rPr>
          <w:b/>
          <w:sz w:val="24"/>
          <w:szCs w:val="24"/>
        </w:rPr>
      </w:pPr>
      <w:r w:rsidRPr="008841E8">
        <w:rPr>
          <w:sz w:val="24"/>
          <w:szCs w:val="24"/>
        </w:rPr>
        <w:t xml:space="preserve">Art. 2º. O subsídio dos Vereadores fica fixado em R$ 2.500,00 (Dois Mil e Quinhentos Reais) mensais, em parcela única. </w:t>
      </w:r>
    </w:p>
    <w:p w:rsidR="001E1ADE" w:rsidRPr="008841E8" w:rsidRDefault="001E1ADE" w:rsidP="001E1ADE">
      <w:pPr>
        <w:pStyle w:val="Recuodecorpodetexto"/>
        <w:spacing w:after="200"/>
        <w:ind w:firstLine="709"/>
        <w:jc w:val="both"/>
        <w:rPr>
          <w:b/>
          <w:sz w:val="24"/>
          <w:szCs w:val="24"/>
        </w:rPr>
      </w:pPr>
      <w:r w:rsidRPr="008841E8">
        <w:rPr>
          <w:sz w:val="24"/>
          <w:szCs w:val="24"/>
        </w:rPr>
        <w:t xml:space="preserve">Art. 3º.  O subsidio do </w:t>
      </w:r>
      <w:r w:rsidR="008841E8" w:rsidRPr="008841E8">
        <w:rPr>
          <w:sz w:val="24"/>
          <w:szCs w:val="24"/>
        </w:rPr>
        <w:t>Vereador, Presidente</w:t>
      </w:r>
      <w:r w:rsidRPr="008841E8">
        <w:rPr>
          <w:sz w:val="24"/>
          <w:szCs w:val="24"/>
        </w:rPr>
        <w:t xml:space="preserve"> da Câmara de Vereadores de Modelo, Estado de Santa </w:t>
      </w:r>
      <w:r w:rsidR="008841E8" w:rsidRPr="008841E8">
        <w:rPr>
          <w:sz w:val="24"/>
          <w:szCs w:val="24"/>
        </w:rPr>
        <w:t>Catarina, fica</w:t>
      </w:r>
      <w:r w:rsidRPr="008841E8">
        <w:rPr>
          <w:sz w:val="24"/>
          <w:szCs w:val="24"/>
        </w:rPr>
        <w:t xml:space="preserve"> fixado em R</w:t>
      </w:r>
      <w:r w:rsidR="008841E8" w:rsidRPr="008841E8">
        <w:rPr>
          <w:sz w:val="24"/>
          <w:szCs w:val="24"/>
        </w:rPr>
        <w:t>$ 3.800</w:t>
      </w:r>
      <w:r w:rsidRPr="008841E8">
        <w:rPr>
          <w:sz w:val="24"/>
          <w:szCs w:val="24"/>
        </w:rPr>
        <w:t>,00 (Três Mil e Oitocentos Reais) mensais, em parcela única.</w:t>
      </w:r>
    </w:p>
    <w:p w:rsidR="001E1ADE" w:rsidRPr="008841E8" w:rsidRDefault="001E1ADE" w:rsidP="001E1ADE">
      <w:pPr>
        <w:pStyle w:val="Recuodecorpodetexto"/>
        <w:spacing w:after="200"/>
        <w:ind w:firstLine="709"/>
        <w:jc w:val="both"/>
        <w:rPr>
          <w:b/>
          <w:sz w:val="24"/>
          <w:szCs w:val="24"/>
        </w:rPr>
      </w:pPr>
      <w:r w:rsidRPr="008841E8">
        <w:rPr>
          <w:i/>
          <w:sz w:val="24"/>
          <w:szCs w:val="24"/>
        </w:rPr>
        <w:t>Parágrafo único</w:t>
      </w:r>
      <w:r w:rsidRPr="008841E8">
        <w:rPr>
          <w:sz w:val="24"/>
          <w:szCs w:val="24"/>
        </w:rPr>
        <w:t xml:space="preserve">.  O substituto legal, que na forma regimental, assumir a Presidência, nos impedimentos ou ausências do Presidente da Câmara Municipal, fará jus ao recebimento do valor do subsídio do Presidente previsto neste artigo, proporcionalmente ao período de substituição.  </w:t>
      </w:r>
    </w:p>
    <w:p w:rsidR="001E1ADE" w:rsidRPr="008841E8" w:rsidRDefault="001E1ADE" w:rsidP="001E1ADE">
      <w:pPr>
        <w:pStyle w:val="Recuodecorpodetexto"/>
        <w:spacing w:after="200"/>
        <w:ind w:firstLine="709"/>
        <w:jc w:val="both"/>
        <w:rPr>
          <w:b/>
          <w:sz w:val="24"/>
          <w:szCs w:val="24"/>
        </w:rPr>
      </w:pPr>
      <w:r w:rsidRPr="008841E8">
        <w:rPr>
          <w:sz w:val="24"/>
          <w:szCs w:val="24"/>
        </w:rPr>
        <w:t>Art. 4º. Os Vereadores suplentes, quando assumirem a vaga de titular, farão jus ao subsidio mensal, proporcional ao período de substituição.</w:t>
      </w:r>
    </w:p>
    <w:p w:rsidR="001E1ADE" w:rsidRPr="008841E8" w:rsidRDefault="001E1ADE" w:rsidP="001E1ADE">
      <w:pPr>
        <w:pStyle w:val="Recuodecorpodetexto"/>
        <w:spacing w:after="200"/>
        <w:ind w:firstLine="709"/>
        <w:jc w:val="both"/>
        <w:rPr>
          <w:b/>
          <w:sz w:val="24"/>
          <w:szCs w:val="24"/>
        </w:rPr>
      </w:pPr>
      <w:r w:rsidRPr="008841E8">
        <w:rPr>
          <w:color w:val="FF6600"/>
          <w:sz w:val="24"/>
          <w:szCs w:val="24"/>
        </w:rPr>
        <w:t xml:space="preserve"> </w:t>
      </w:r>
      <w:r w:rsidRPr="008841E8">
        <w:rPr>
          <w:sz w:val="24"/>
          <w:szCs w:val="24"/>
        </w:rPr>
        <w:t xml:space="preserve">Art. 5º. O subsídio mensal dos Vereadores será pago durante os recessos parlamentares, independentemente de convocações de sessões legislativas extraordinárias. </w:t>
      </w:r>
    </w:p>
    <w:p w:rsidR="001E1ADE" w:rsidRPr="008841E8" w:rsidRDefault="001E1ADE" w:rsidP="001E1ADE">
      <w:pPr>
        <w:pStyle w:val="Recuodecorpodetexto"/>
        <w:spacing w:after="200"/>
        <w:ind w:firstLine="709"/>
        <w:jc w:val="both"/>
        <w:rPr>
          <w:b/>
          <w:color w:val="FF6600"/>
          <w:sz w:val="24"/>
          <w:szCs w:val="24"/>
        </w:rPr>
      </w:pPr>
      <w:r w:rsidRPr="008841E8">
        <w:rPr>
          <w:i/>
          <w:sz w:val="24"/>
          <w:szCs w:val="24"/>
        </w:rPr>
        <w:t>Parágrafo único</w:t>
      </w:r>
      <w:r w:rsidRPr="008841E8">
        <w:rPr>
          <w:sz w:val="24"/>
          <w:szCs w:val="24"/>
        </w:rPr>
        <w:t>. As sessões plenárias extraordinárias, não serão remuneradas.</w:t>
      </w:r>
      <w:r w:rsidRPr="008841E8">
        <w:rPr>
          <w:color w:val="FF6600"/>
          <w:sz w:val="24"/>
          <w:szCs w:val="24"/>
        </w:rPr>
        <w:t xml:space="preserve">  </w:t>
      </w:r>
    </w:p>
    <w:p w:rsidR="001E1ADE" w:rsidRPr="008841E8" w:rsidRDefault="001E1ADE" w:rsidP="001E1ADE">
      <w:pPr>
        <w:pStyle w:val="Recuodecorpodetexto"/>
        <w:spacing w:after="200"/>
        <w:ind w:firstLine="709"/>
        <w:jc w:val="both"/>
        <w:rPr>
          <w:sz w:val="24"/>
          <w:szCs w:val="24"/>
        </w:rPr>
      </w:pPr>
      <w:r w:rsidRPr="008841E8">
        <w:rPr>
          <w:sz w:val="24"/>
          <w:szCs w:val="24"/>
        </w:rPr>
        <w:t>Art. 6º. O subsídio mensal dos Vereadores e do Presidente da Câmara Municipal, terá seu valor revisado anualmente, observados os limites legais e constitucionais, considerando os mesmos índices e as mesmas datas observadas para a revisão geral da remuneração dos servidores do Município, nos termos do artigo 37, inciso X da Constituição Federal.</w:t>
      </w:r>
    </w:p>
    <w:p w:rsidR="008841E8" w:rsidRDefault="008841E8" w:rsidP="001E1ADE">
      <w:pPr>
        <w:pStyle w:val="Recuodecorpodetexto"/>
        <w:spacing w:after="200"/>
        <w:ind w:firstLine="709"/>
        <w:jc w:val="both"/>
        <w:rPr>
          <w:i/>
          <w:sz w:val="24"/>
          <w:szCs w:val="24"/>
        </w:rPr>
      </w:pPr>
    </w:p>
    <w:p w:rsidR="001E1ADE" w:rsidRPr="008841E8" w:rsidRDefault="001E1ADE" w:rsidP="001E1ADE">
      <w:pPr>
        <w:pStyle w:val="Recuodecorpodetexto"/>
        <w:spacing w:after="200"/>
        <w:ind w:firstLine="709"/>
        <w:jc w:val="both"/>
        <w:rPr>
          <w:b/>
          <w:sz w:val="24"/>
          <w:szCs w:val="24"/>
        </w:rPr>
      </w:pPr>
      <w:r w:rsidRPr="008841E8">
        <w:rPr>
          <w:i/>
          <w:sz w:val="24"/>
          <w:szCs w:val="24"/>
        </w:rPr>
        <w:t>Parágrafo único</w:t>
      </w:r>
      <w:r w:rsidRPr="008841E8">
        <w:rPr>
          <w:sz w:val="24"/>
          <w:szCs w:val="24"/>
        </w:rPr>
        <w:t xml:space="preserve"> - Os valores estabelecidos nesta Lei, com vigência a partir de 01 de janeiro de 2021, serão reajustados a partir desta data, nas mesmas datas e nos mesmos índices em que forem reajustados a remuneração dos servidores municipais, decorrentes da aplicação do artigo 37, inciso X da Constituição Federal.</w:t>
      </w:r>
    </w:p>
    <w:p w:rsidR="001E1ADE" w:rsidRPr="008841E8" w:rsidRDefault="001E1ADE" w:rsidP="001E1ADE">
      <w:pPr>
        <w:pStyle w:val="Recuodecorpodetexto"/>
        <w:spacing w:after="200"/>
        <w:ind w:firstLine="709"/>
        <w:jc w:val="both"/>
        <w:rPr>
          <w:b/>
          <w:sz w:val="24"/>
          <w:szCs w:val="24"/>
        </w:rPr>
      </w:pPr>
      <w:r w:rsidRPr="008841E8">
        <w:rPr>
          <w:sz w:val="24"/>
          <w:szCs w:val="24"/>
        </w:rPr>
        <w:t>Art. 7º. É condição de legalidade para o pagamento do subsídio dos Vereadores a observância dos limites impostos pela Constituição Federal e pela Lei Complementar nº 101.</w:t>
      </w:r>
    </w:p>
    <w:p w:rsidR="001E1ADE" w:rsidRPr="008841E8" w:rsidRDefault="001E1ADE" w:rsidP="001E1ADE">
      <w:pPr>
        <w:pStyle w:val="Recuodecorpodetexto"/>
        <w:spacing w:after="200"/>
        <w:ind w:firstLine="709"/>
        <w:jc w:val="both"/>
        <w:rPr>
          <w:b/>
          <w:sz w:val="24"/>
          <w:szCs w:val="24"/>
        </w:rPr>
      </w:pPr>
      <w:r w:rsidRPr="008841E8">
        <w:rPr>
          <w:sz w:val="24"/>
          <w:szCs w:val="24"/>
        </w:rPr>
        <w:t>§ 1º A ultrapassagem dos limites anuais impedirá o pagamento dos próximos subsídios, ou ainda, importarão na devolução dos subsídios pagos indevidamente, corrigidos com os mesmos acréscimos a que se refere a cobrança dos tributos municipais em atraso.</w:t>
      </w:r>
    </w:p>
    <w:p w:rsidR="001E1ADE" w:rsidRPr="008841E8" w:rsidRDefault="001E1ADE" w:rsidP="001E1ADE">
      <w:pPr>
        <w:pStyle w:val="Recuodecorpodetexto"/>
        <w:spacing w:after="200"/>
        <w:ind w:firstLine="709"/>
        <w:jc w:val="both"/>
        <w:rPr>
          <w:b/>
          <w:sz w:val="24"/>
          <w:szCs w:val="24"/>
        </w:rPr>
      </w:pPr>
      <w:r w:rsidRPr="008841E8">
        <w:rPr>
          <w:sz w:val="24"/>
          <w:szCs w:val="24"/>
        </w:rPr>
        <w:t>§ 2º É vedada, em exercícios seguintes, a recuperação de valores não pagos em decorrência dos limites constitucionais e legais.</w:t>
      </w:r>
    </w:p>
    <w:p w:rsidR="001E1ADE" w:rsidRPr="008841E8" w:rsidRDefault="001E1ADE" w:rsidP="001E1ADE">
      <w:pPr>
        <w:pStyle w:val="Recuodecorpodetexto"/>
        <w:spacing w:after="200"/>
        <w:ind w:firstLine="709"/>
        <w:jc w:val="both"/>
        <w:rPr>
          <w:b/>
          <w:color w:val="000000"/>
          <w:sz w:val="24"/>
          <w:szCs w:val="24"/>
        </w:rPr>
      </w:pPr>
      <w:r w:rsidRPr="008841E8">
        <w:rPr>
          <w:sz w:val="24"/>
          <w:szCs w:val="24"/>
        </w:rPr>
        <w:t>Art. 8°. O</w:t>
      </w:r>
      <w:r w:rsidRPr="008841E8">
        <w:rPr>
          <w:color w:val="000000"/>
          <w:sz w:val="24"/>
          <w:szCs w:val="24"/>
        </w:rPr>
        <w:t xml:space="preserve"> total da despesa com a remuneração dos Vereadores, não poderá ultrapassar o montante de 5% (cinco por cento) da receita do Município, conforme disposição constitucional.</w:t>
      </w:r>
    </w:p>
    <w:p w:rsidR="001E1ADE" w:rsidRPr="008841E8" w:rsidRDefault="001E1ADE" w:rsidP="001E1ADE">
      <w:pPr>
        <w:pStyle w:val="Recuodecorpodetexto"/>
        <w:spacing w:after="200"/>
        <w:ind w:firstLine="709"/>
        <w:jc w:val="both"/>
        <w:rPr>
          <w:sz w:val="24"/>
          <w:szCs w:val="24"/>
        </w:rPr>
      </w:pPr>
      <w:r w:rsidRPr="008841E8">
        <w:rPr>
          <w:sz w:val="24"/>
          <w:szCs w:val="24"/>
        </w:rPr>
        <w:t>Art. 9°. As despesas decorrentes desta Lei, serão suportadas pelos créditos orçamentários e respectivas dotações, consignadas na lei orçamentária anual.</w:t>
      </w:r>
    </w:p>
    <w:p w:rsidR="001E1ADE" w:rsidRPr="008841E8" w:rsidRDefault="001E1ADE" w:rsidP="001E1ADE">
      <w:pPr>
        <w:pStyle w:val="Recuodecorpodetexto"/>
        <w:spacing w:after="200"/>
        <w:ind w:firstLine="709"/>
        <w:jc w:val="both"/>
        <w:rPr>
          <w:b/>
          <w:sz w:val="24"/>
          <w:szCs w:val="24"/>
        </w:rPr>
      </w:pPr>
      <w:r w:rsidRPr="008841E8">
        <w:rPr>
          <w:sz w:val="24"/>
          <w:szCs w:val="24"/>
        </w:rPr>
        <w:t>Art. 10. Esta Lei entra em vigor na data de sua publicação, surtindo efeitos a partir de 1º de janeiro de 2021.</w:t>
      </w:r>
    </w:p>
    <w:p w:rsidR="001E1ADE" w:rsidRPr="008841E8" w:rsidRDefault="001E1ADE" w:rsidP="008841E8">
      <w:pPr>
        <w:pStyle w:val="Recuodecorpodetexto"/>
        <w:spacing w:after="200"/>
        <w:ind w:firstLine="426"/>
        <w:rPr>
          <w:color w:val="000000" w:themeColor="text1"/>
          <w:sz w:val="24"/>
          <w:szCs w:val="24"/>
        </w:rPr>
      </w:pPr>
      <w:r w:rsidRPr="008841E8">
        <w:rPr>
          <w:sz w:val="24"/>
          <w:szCs w:val="24"/>
        </w:rPr>
        <w:tab/>
      </w:r>
      <w:r w:rsidRPr="008841E8">
        <w:rPr>
          <w:color w:val="000000" w:themeColor="text1"/>
          <w:sz w:val="24"/>
          <w:szCs w:val="24"/>
        </w:rPr>
        <w:t xml:space="preserve">Gabinete do Prefeito Municipal de Modelo SC, aos </w:t>
      </w:r>
      <w:r w:rsidR="008841E8">
        <w:rPr>
          <w:color w:val="000000" w:themeColor="text1"/>
          <w:sz w:val="24"/>
          <w:szCs w:val="24"/>
        </w:rPr>
        <w:t>03 de junho de 2020</w:t>
      </w:r>
    </w:p>
    <w:p w:rsidR="001E1ADE" w:rsidRPr="008841E8" w:rsidRDefault="001E1ADE" w:rsidP="001E1ADE">
      <w:pPr>
        <w:ind w:firstLine="2410"/>
        <w:jc w:val="both"/>
        <w:rPr>
          <w:color w:val="000000" w:themeColor="text1"/>
          <w:sz w:val="24"/>
          <w:szCs w:val="24"/>
        </w:rPr>
      </w:pPr>
    </w:p>
    <w:p w:rsidR="001E1ADE" w:rsidRPr="008841E8" w:rsidRDefault="001E1ADE" w:rsidP="001E1ADE">
      <w:pPr>
        <w:numPr>
          <w:ilvl w:val="12"/>
          <w:numId w:val="0"/>
        </w:numPr>
        <w:ind w:firstLine="426"/>
        <w:jc w:val="both"/>
        <w:rPr>
          <w:b/>
          <w:color w:val="000000" w:themeColor="text1"/>
          <w:sz w:val="24"/>
          <w:szCs w:val="24"/>
        </w:rPr>
      </w:pPr>
    </w:p>
    <w:p w:rsidR="001E1ADE" w:rsidRPr="008841E8" w:rsidRDefault="001E1ADE" w:rsidP="001E1ADE">
      <w:pPr>
        <w:numPr>
          <w:ilvl w:val="12"/>
          <w:numId w:val="0"/>
        </w:numPr>
        <w:ind w:firstLine="426"/>
        <w:jc w:val="both"/>
        <w:rPr>
          <w:b/>
          <w:color w:val="000000" w:themeColor="text1"/>
          <w:sz w:val="24"/>
          <w:szCs w:val="24"/>
        </w:rPr>
      </w:pPr>
      <w:r w:rsidRPr="008841E8">
        <w:rPr>
          <w:b/>
          <w:color w:val="000000" w:themeColor="text1"/>
          <w:sz w:val="24"/>
          <w:szCs w:val="24"/>
        </w:rPr>
        <w:t>RICARDO LUIS MALDANER</w:t>
      </w:r>
    </w:p>
    <w:p w:rsidR="001E1ADE" w:rsidRPr="008841E8" w:rsidRDefault="001E1ADE" w:rsidP="001E1ADE">
      <w:pPr>
        <w:numPr>
          <w:ilvl w:val="12"/>
          <w:numId w:val="0"/>
        </w:numPr>
        <w:ind w:firstLine="426"/>
        <w:jc w:val="both"/>
        <w:rPr>
          <w:color w:val="000000" w:themeColor="text1"/>
          <w:sz w:val="24"/>
          <w:szCs w:val="24"/>
        </w:rPr>
      </w:pPr>
      <w:r w:rsidRPr="008841E8">
        <w:rPr>
          <w:b/>
          <w:color w:val="000000" w:themeColor="text1"/>
          <w:sz w:val="24"/>
          <w:szCs w:val="24"/>
        </w:rPr>
        <w:t xml:space="preserve">PREFEITO MUNICIPAL </w:t>
      </w:r>
    </w:p>
    <w:p w:rsidR="001E1ADE" w:rsidRPr="008841E8" w:rsidRDefault="001E1ADE" w:rsidP="001E1ADE">
      <w:pPr>
        <w:numPr>
          <w:ilvl w:val="12"/>
          <w:numId w:val="0"/>
        </w:numPr>
        <w:ind w:firstLine="426"/>
        <w:jc w:val="both"/>
        <w:rPr>
          <w:color w:val="000000" w:themeColor="text1"/>
          <w:sz w:val="24"/>
          <w:szCs w:val="24"/>
        </w:rPr>
      </w:pPr>
    </w:p>
    <w:p w:rsidR="001E1ADE" w:rsidRDefault="001E1ADE" w:rsidP="001E1ADE">
      <w:pPr>
        <w:numPr>
          <w:ilvl w:val="12"/>
          <w:numId w:val="0"/>
        </w:numPr>
        <w:ind w:firstLine="426"/>
        <w:jc w:val="right"/>
        <w:rPr>
          <w:color w:val="000000" w:themeColor="text1"/>
          <w:sz w:val="24"/>
          <w:szCs w:val="24"/>
        </w:rPr>
      </w:pPr>
      <w:r w:rsidRPr="008841E8">
        <w:rPr>
          <w:color w:val="000000" w:themeColor="text1"/>
          <w:sz w:val="24"/>
          <w:szCs w:val="24"/>
        </w:rPr>
        <w:t>Registrado e Publicado na data supra:</w:t>
      </w:r>
    </w:p>
    <w:p w:rsidR="008841E8" w:rsidRPr="008841E8" w:rsidRDefault="008841E8" w:rsidP="001E1ADE">
      <w:pPr>
        <w:numPr>
          <w:ilvl w:val="12"/>
          <w:numId w:val="0"/>
        </w:numPr>
        <w:ind w:firstLine="426"/>
        <w:jc w:val="right"/>
        <w:rPr>
          <w:color w:val="000000" w:themeColor="text1"/>
          <w:sz w:val="24"/>
          <w:szCs w:val="24"/>
        </w:rPr>
      </w:pPr>
    </w:p>
    <w:p w:rsidR="001E1ADE" w:rsidRPr="008841E8" w:rsidRDefault="001E1ADE" w:rsidP="001E1ADE">
      <w:pPr>
        <w:numPr>
          <w:ilvl w:val="12"/>
          <w:numId w:val="0"/>
        </w:numPr>
        <w:ind w:firstLine="426"/>
        <w:jc w:val="right"/>
        <w:rPr>
          <w:color w:val="000000" w:themeColor="text1"/>
          <w:sz w:val="24"/>
          <w:szCs w:val="24"/>
        </w:rPr>
      </w:pPr>
    </w:p>
    <w:p w:rsidR="001E1ADE" w:rsidRPr="008841E8" w:rsidRDefault="008841E8" w:rsidP="001E1ADE">
      <w:pPr>
        <w:numPr>
          <w:ilvl w:val="12"/>
          <w:numId w:val="0"/>
        </w:numPr>
        <w:ind w:firstLine="426"/>
        <w:jc w:val="right"/>
        <w:rPr>
          <w:b/>
          <w:color w:val="000000" w:themeColor="text1"/>
          <w:sz w:val="24"/>
          <w:szCs w:val="24"/>
        </w:rPr>
      </w:pPr>
      <w:r w:rsidRPr="008841E8">
        <w:rPr>
          <w:b/>
          <w:color w:val="000000" w:themeColor="text1"/>
          <w:sz w:val="24"/>
          <w:szCs w:val="24"/>
        </w:rPr>
        <w:t>JANICE MARTINI MULLER</w:t>
      </w:r>
    </w:p>
    <w:p w:rsidR="001E1ADE" w:rsidRPr="008841E8" w:rsidRDefault="008841E8" w:rsidP="001E1ADE">
      <w:pPr>
        <w:numPr>
          <w:ilvl w:val="12"/>
          <w:numId w:val="0"/>
        </w:numPr>
        <w:ind w:firstLine="426"/>
        <w:jc w:val="right"/>
        <w:rPr>
          <w:sz w:val="24"/>
          <w:szCs w:val="24"/>
        </w:rPr>
      </w:pPr>
      <w:r w:rsidRPr="008841E8">
        <w:rPr>
          <w:b/>
          <w:color w:val="000000" w:themeColor="text1"/>
          <w:sz w:val="24"/>
          <w:szCs w:val="24"/>
        </w:rPr>
        <w:t>SECRETÁRIA</w:t>
      </w:r>
      <w:r>
        <w:rPr>
          <w:b/>
          <w:color w:val="000000" w:themeColor="text1"/>
          <w:sz w:val="24"/>
          <w:szCs w:val="24"/>
        </w:rPr>
        <w:t xml:space="preserve"> MUNICIPAL </w:t>
      </w:r>
      <w:r w:rsidRPr="008841E8">
        <w:rPr>
          <w:b/>
          <w:color w:val="000000" w:themeColor="text1"/>
          <w:sz w:val="24"/>
          <w:szCs w:val="24"/>
        </w:rPr>
        <w:t>DA ADMINISTRAÇÃO</w:t>
      </w:r>
    </w:p>
    <w:p w:rsidR="001E1ADE" w:rsidRPr="008841E8" w:rsidRDefault="001E1ADE" w:rsidP="001E1ADE">
      <w:pPr>
        <w:rPr>
          <w:sz w:val="24"/>
          <w:szCs w:val="24"/>
        </w:rPr>
      </w:pPr>
    </w:p>
    <w:p w:rsidR="00FC4185" w:rsidRPr="008841E8" w:rsidRDefault="00FC4185">
      <w:pPr>
        <w:rPr>
          <w:sz w:val="24"/>
          <w:szCs w:val="24"/>
        </w:rPr>
      </w:pPr>
    </w:p>
    <w:sectPr w:rsidR="00FC4185" w:rsidRPr="008841E8" w:rsidSect="009D47A1">
      <w:headerReference w:type="default" r:id="rId6"/>
      <w:footerReference w:type="even" r:id="rId7"/>
      <w:footerReference w:type="default" r:id="rId8"/>
      <w:pgSz w:w="11907" w:h="16840" w:code="9"/>
      <w:pgMar w:top="1440" w:right="850" w:bottom="1440" w:left="1134" w:header="720" w:footer="1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1E" w:rsidRDefault="00253E1E" w:rsidP="008841E8">
      <w:r>
        <w:separator/>
      </w:r>
    </w:p>
  </w:endnote>
  <w:endnote w:type="continuationSeparator" w:id="0">
    <w:p w:rsidR="00253E1E" w:rsidRDefault="00253E1E" w:rsidP="008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6D" w:rsidRDefault="00253E1E" w:rsidP="004628C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016D" w:rsidRDefault="00253E1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766810"/>
      <w:docPartObj>
        <w:docPartGallery w:val="Page Numbers (Bottom of Page)"/>
        <w:docPartUnique/>
      </w:docPartObj>
    </w:sdtPr>
    <w:sdtContent>
      <w:sdt>
        <w:sdtPr>
          <w:id w:val="1728636285"/>
          <w:docPartObj>
            <w:docPartGallery w:val="Page Numbers (Top of Page)"/>
            <w:docPartUnique/>
          </w:docPartObj>
        </w:sdtPr>
        <w:sdtContent>
          <w:p w:rsidR="008841E8" w:rsidRDefault="008841E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90261">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90261">
              <w:rPr>
                <w:b/>
                <w:bCs/>
                <w:noProof/>
              </w:rPr>
              <w:t>2</w:t>
            </w:r>
            <w:r>
              <w:rPr>
                <w:b/>
                <w:bCs/>
                <w:sz w:val="24"/>
                <w:szCs w:val="24"/>
              </w:rPr>
              <w:fldChar w:fldCharType="end"/>
            </w:r>
          </w:p>
        </w:sdtContent>
      </w:sdt>
    </w:sdtContent>
  </w:sdt>
  <w:p w:rsidR="009D47A1" w:rsidRDefault="00253E1E" w:rsidP="009D47A1">
    <w:pPr>
      <w:jc w:val="right"/>
      <w:rPr>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1E" w:rsidRDefault="00253E1E" w:rsidP="008841E8">
      <w:r>
        <w:separator/>
      </w:r>
    </w:p>
  </w:footnote>
  <w:footnote w:type="continuationSeparator" w:id="0">
    <w:p w:rsidR="00253E1E" w:rsidRDefault="00253E1E" w:rsidP="00884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CA" w:rsidRDefault="00253E1E">
    <w:pPr>
      <w:pStyle w:val="Cabealho"/>
    </w:pPr>
    <w:r>
      <w:rPr>
        <w:noProof/>
      </w:rPr>
      <mc:AlternateContent>
        <mc:Choice Requires="wps">
          <w:drawing>
            <wp:anchor distT="0" distB="0" distL="114300" distR="114300" simplePos="0" relativeHeight="251660288" behindDoc="0" locked="0" layoutInCell="0" allowOverlap="1" wp14:anchorId="1B5FEF34" wp14:editId="4A685257">
              <wp:simplePos x="0" y="0"/>
              <wp:positionH relativeFrom="column">
                <wp:posOffset>1013460</wp:posOffset>
              </wp:positionH>
              <wp:positionV relativeFrom="paragraph">
                <wp:posOffset>372745</wp:posOffset>
              </wp:positionV>
              <wp:extent cx="5121275" cy="635"/>
              <wp:effectExtent l="0" t="0" r="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9C2EF" id="Conector re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29.35pt" to="483.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0" allowOverlap="1" wp14:anchorId="1F2BB324" wp14:editId="6A843641">
              <wp:simplePos x="0" y="0"/>
              <wp:positionH relativeFrom="column">
                <wp:posOffset>960120</wp:posOffset>
              </wp:positionH>
              <wp:positionV relativeFrom="paragraph">
                <wp:posOffset>99060</wp:posOffset>
              </wp:positionV>
              <wp:extent cx="5029835" cy="82296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83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rsidR="00952FCA" w:rsidRDefault="00253E1E">
                          <w:pPr>
                            <w:rPr>
                              <w:b/>
                              <w:position w:val="8"/>
                              <w:sz w:val="34"/>
                            </w:rPr>
                          </w:pPr>
                          <w:r>
                            <w:rPr>
                              <w:i/>
                              <w:position w:val="8"/>
                              <w:sz w:val="26"/>
                            </w:rPr>
                            <w:t xml:space="preserve"> Estado de Santa Catarina</w:t>
                          </w:r>
                        </w:p>
                        <w:p w:rsidR="00952FCA" w:rsidRDefault="00253E1E">
                          <w:pPr>
                            <w:rPr>
                              <w:position w:val="8"/>
                              <w:sz w:val="16"/>
                            </w:rPr>
                          </w:pPr>
                          <w:r>
                            <w:rPr>
                              <w:b/>
                              <w:position w:val="-46"/>
                              <w:sz w:val="34"/>
                            </w:rPr>
                            <w:t xml:space="preserve"> </w:t>
                          </w:r>
                          <w:r>
                            <w:rPr>
                              <w:b/>
                              <w:spacing w:val="20"/>
                              <w:position w:val="-46"/>
                              <w:sz w:val="34"/>
                            </w:rPr>
                            <w:t>MUNICIPIO</w:t>
                          </w:r>
                          <w:r>
                            <w:rPr>
                              <w:b/>
                              <w:position w:val="-46"/>
                              <w:sz w:val="34"/>
                            </w:rPr>
                            <w:t xml:space="preserve"> DE MODELO</w:t>
                          </w:r>
                        </w:p>
                        <w:p w:rsidR="00952FCA" w:rsidRPr="009D47A1" w:rsidRDefault="00253E1E">
                          <w:pPr>
                            <w:rPr>
                              <w:b/>
                              <w:position w:val="8"/>
                              <w:sz w:val="24"/>
                              <w:szCs w:val="24"/>
                            </w:rPr>
                          </w:pPr>
                          <w:r w:rsidRPr="009D47A1">
                            <w:rPr>
                              <w:b/>
                              <w:position w:val="8"/>
                              <w:sz w:val="24"/>
                              <w:szCs w:val="24"/>
                            </w:rPr>
                            <w:t xml:space="preserve">  CNPJ: 83.021.832/0001-11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BB324" id="Retângulo 2" o:spid="_x0000_s1026" style="position:absolute;margin-left:75.6pt;margin-top:7.8pt;width:396.0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" o:allowincell="f" filled="f" stroked="f" strokecolor="yellow" strokeweight="2pt">
              <v:textbox inset="1pt,1pt,1pt,1pt">
                <w:txbxContent>
                  <w:p w:rsidR="00952FCA" w:rsidRDefault="00253E1E">
                    <w:pPr>
                      <w:rPr>
                        <w:b/>
                        <w:position w:val="8"/>
                        <w:sz w:val="34"/>
                      </w:rPr>
                    </w:pPr>
                    <w:r>
                      <w:rPr>
                        <w:i/>
                        <w:position w:val="8"/>
                        <w:sz w:val="26"/>
                      </w:rPr>
                      <w:t xml:space="preserve"> Estado de Santa Catarina</w:t>
                    </w:r>
                  </w:p>
                  <w:p w:rsidR="00952FCA" w:rsidRDefault="00253E1E">
                    <w:pPr>
                      <w:rPr>
                        <w:position w:val="8"/>
                        <w:sz w:val="16"/>
                      </w:rPr>
                    </w:pPr>
                    <w:r>
                      <w:rPr>
                        <w:b/>
                        <w:position w:val="-46"/>
                        <w:sz w:val="34"/>
                      </w:rPr>
                      <w:t xml:space="preserve"> </w:t>
                    </w:r>
                    <w:r>
                      <w:rPr>
                        <w:b/>
                        <w:spacing w:val="20"/>
                        <w:position w:val="-46"/>
                        <w:sz w:val="34"/>
                      </w:rPr>
                      <w:t>MUNICIPIO</w:t>
                    </w:r>
                    <w:r>
                      <w:rPr>
                        <w:b/>
                        <w:position w:val="-46"/>
                        <w:sz w:val="34"/>
                      </w:rPr>
                      <w:t xml:space="preserve"> DE MODELO</w:t>
                    </w:r>
                  </w:p>
                  <w:p w:rsidR="00952FCA" w:rsidRPr="009D47A1" w:rsidRDefault="00253E1E">
                    <w:pPr>
                      <w:rPr>
                        <w:b/>
                        <w:position w:val="8"/>
                        <w:sz w:val="24"/>
                        <w:szCs w:val="24"/>
                      </w:rPr>
                    </w:pPr>
                    <w:r w:rsidRPr="009D47A1">
                      <w:rPr>
                        <w:b/>
                        <w:position w:val="8"/>
                        <w:sz w:val="24"/>
                        <w:szCs w:val="24"/>
                      </w:rPr>
                      <w:t xml:space="preserve">  CNPJ: 83.021.832/0001-11</w:t>
                    </w:r>
                  </w:p>
                </w:txbxContent>
              </v:textbox>
            </v:rect>
          </w:pict>
        </mc:Fallback>
      </mc:AlternateContent>
    </w:r>
    <w:r>
      <w:rPr>
        <w:noProof/>
      </w:rPr>
      <w:drawing>
        <wp:inline distT="0" distB="0" distL="0" distR="0" wp14:anchorId="6D225512" wp14:editId="59267E3C">
          <wp:extent cx="741680" cy="80200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802005"/>
                  </a:xfrm>
                  <a:prstGeom prst="rect">
                    <a:avLst/>
                  </a:prstGeom>
                  <a:noFill/>
                  <a:ln>
                    <a:noFill/>
                  </a:ln>
                </pic:spPr>
              </pic:pic>
            </a:graphicData>
          </a:graphic>
        </wp:inline>
      </w:drawing>
    </w:r>
  </w:p>
  <w:p w:rsidR="00952FCA" w:rsidRDefault="00253E1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DE"/>
    <w:rsid w:val="001E1ADE"/>
    <w:rsid w:val="0020355A"/>
    <w:rsid w:val="00253E1E"/>
    <w:rsid w:val="0080047D"/>
    <w:rsid w:val="008841E8"/>
    <w:rsid w:val="008F5115"/>
    <w:rsid w:val="00A94A58"/>
    <w:rsid w:val="00B90261"/>
    <w:rsid w:val="00FC4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EFEEE-AA19-44C8-BE4E-C383D947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AD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ADE"/>
    <w:pPr>
      <w:tabs>
        <w:tab w:val="center" w:pos="4320"/>
        <w:tab w:val="right" w:pos="8640"/>
      </w:tabs>
    </w:pPr>
  </w:style>
  <w:style w:type="character" w:customStyle="1" w:styleId="CabealhoChar">
    <w:name w:val="Cabeçalho Char"/>
    <w:basedOn w:val="Fontepargpadro"/>
    <w:link w:val="Cabealho"/>
    <w:rsid w:val="001E1AD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E1ADE"/>
    <w:pPr>
      <w:tabs>
        <w:tab w:val="center" w:pos="4320"/>
        <w:tab w:val="right" w:pos="8640"/>
      </w:tabs>
    </w:pPr>
  </w:style>
  <w:style w:type="character" w:customStyle="1" w:styleId="RodapChar">
    <w:name w:val="Rodapé Char"/>
    <w:basedOn w:val="Fontepargpadro"/>
    <w:link w:val="Rodap"/>
    <w:uiPriority w:val="99"/>
    <w:rsid w:val="001E1ADE"/>
    <w:rPr>
      <w:rFonts w:ascii="Times New Roman" w:eastAsia="Times New Roman" w:hAnsi="Times New Roman" w:cs="Times New Roman"/>
      <w:sz w:val="20"/>
      <w:szCs w:val="20"/>
      <w:lang w:eastAsia="pt-BR"/>
    </w:rPr>
  </w:style>
  <w:style w:type="character" w:styleId="Nmerodepgina">
    <w:name w:val="page number"/>
    <w:basedOn w:val="Fontepargpadro"/>
    <w:rsid w:val="001E1ADE"/>
  </w:style>
  <w:style w:type="character" w:styleId="Refdecomentrio">
    <w:name w:val="annotation reference"/>
    <w:rsid w:val="001E1ADE"/>
    <w:rPr>
      <w:sz w:val="16"/>
      <w:szCs w:val="16"/>
    </w:rPr>
  </w:style>
  <w:style w:type="paragraph" w:styleId="Recuodecorpodetexto">
    <w:name w:val="Body Text Indent"/>
    <w:basedOn w:val="Normal"/>
    <w:link w:val="RecuodecorpodetextoChar"/>
    <w:rsid w:val="001E1ADE"/>
    <w:pPr>
      <w:autoSpaceDE w:val="0"/>
      <w:autoSpaceDN w:val="0"/>
      <w:spacing w:after="120"/>
      <w:ind w:left="283"/>
    </w:pPr>
    <w:rPr>
      <w:rFonts w:eastAsia="MS Mincho"/>
    </w:rPr>
  </w:style>
  <w:style w:type="character" w:customStyle="1" w:styleId="RecuodecorpodetextoChar">
    <w:name w:val="Recuo de corpo de texto Char"/>
    <w:basedOn w:val="Fontepargpadro"/>
    <w:link w:val="Recuodecorpodetexto"/>
    <w:rsid w:val="001E1ADE"/>
    <w:rPr>
      <w:rFonts w:ascii="Times New Roman" w:eastAsia="MS Mincho"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596</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Contabilidade</dc:creator>
  <cp:keywords/>
  <dc:description/>
  <cp:lastModifiedBy>Contabilidade</cp:lastModifiedBy>
  <cp:revision>2</cp:revision>
  <dcterms:created xsi:type="dcterms:W3CDTF">2020-06-03T19:46:00Z</dcterms:created>
  <dcterms:modified xsi:type="dcterms:W3CDTF">2020-06-03T20:11:00Z</dcterms:modified>
</cp:coreProperties>
</file>