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5625B566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726FD6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416439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416439">
        <w:rPr>
          <w:rFonts w:ascii="Tahoma" w:hAnsi="Tahoma" w:cs="Tahoma"/>
          <w:b/>
          <w:bCs/>
          <w:sz w:val="24"/>
          <w:szCs w:val="24"/>
          <w:u w:val="single"/>
        </w:rPr>
        <w:t>23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1E10DA55" w:rsidR="00E85D67" w:rsidRPr="006C602D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 xml:space="preserve">a desistência do candidato </w:t>
      </w:r>
      <w:r w:rsidR="00416439" w:rsidRPr="00751C39">
        <w:rPr>
          <w:rFonts w:ascii="Tahoma" w:hAnsi="Tahoma" w:cs="Tahoma"/>
        </w:rPr>
        <w:t>FABRICIO SARCINELLI TESSAROLO</w:t>
      </w:r>
      <w:r>
        <w:rPr>
          <w:rFonts w:ascii="Tahoma" w:hAnsi="Tahoma" w:cs="Tahoma"/>
          <w:bCs/>
        </w:rPr>
        <w:t>, nesta data;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7C6425A9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751C39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</w:t>
      </w:r>
      <w:r w:rsidR="00751C39">
        <w:rPr>
          <w:rFonts w:ascii="Tahoma" w:hAnsi="Tahoma" w:cs="Tahoma"/>
          <w:sz w:val="24"/>
          <w:szCs w:val="24"/>
        </w:rPr>
        <w:t>o</w:t>
      </w:r>
      <w:r w:rsidR="00726FD6">
        <w:rPr>
          <w:rFonts w:ascii="Tahoma" w:hAnsi="Tahoma" w:cs="Tahoma"/>
          <w:sz w:val="24"/>
          <w:szCs w:val="24"/>
        </w:rPr>
        <w:t xml:space="preserve"> PSF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751C39">
        <w:rPr>
          <w:rFonts w:ascii="Tahoma" w:hAnsi="Tahoma" w:cs="Tahoma"/>
          <w:sz w:val="24"/>
          <w:szCs w:val="24"/>
        </w:rPr>
        <w:t>o</w:t>
      </w:r>
      <w:r w:rsidR="00E23D10">
        <w:rPr>
          <w:rFonts w:ascii="Tahoma" w:hAnsi="Tahoma" w:cs="Tahoma"/>
          <w:sz w:val="24"/>
          <w:szCs w:val="24"/>
        </w:rPr>
        <w:t xml:space="preserve"> Sr.</w:t>
      </w:r>
      <w:r w:rsidR="00287F12">
        <w:rPr>
          <w:rFonts w:ascii="Tahoma" w:hAnsi="Tahoma" w:cs="Tahoma"/>
          <w:sz w:val="24"/>
          <w:szCs w:val="24"/>
        </w:rPr>
        <w:t xml:space="preserve"> </w:t>
      </w:r>
      <w:r w:rsidR="00416439" w:rsidRPr="00416439">
        <w:rPr>
          <w:rFonts w:ascii="Tahoma" w:hAnsi="Tahoma" w:cs="Tahoma"/>
          <w:sz w:val="24"/>
          <w:szCs w:val="24"/>
        </w:rPr>
        <w:t>FELIPE MOREIRA MAGALHAES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751C39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7EFC2CC8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416439">
        <w:rPr>
          <w:rFonts w:ascii="Tahoma" w:hAnsi="Tahoma" w:cs="Tahoma"/>
          <w:color w:val="000000"/>
          <w:sz w:val="24"/>
          <w:szCs w:val="24"/>
        </w:rPr>
        <w:t>05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416439">
        <w:rPr>
          <w:rFonts w:ascii="Tahoma" w:hAnsi="Tahoma" w:cs="Tahoma"/>
          <w:color w:val="000000"/>
          <w:sz w:val="24"/>
          <w:szCs w:val="24"/>
        </w:rPr>
        <w:t>cinco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68743A0B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416439">
        <w:rPr>
          <w:rFonts w:ascii="Tahoma" w:hAnsi="Tahoma" w:cs="Tahoma"/>
          <w:sz w:val="24"/>
          <w:szCs w:val="24"/>
        </w:rPr>
        <w:t>23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A46BF4B" w14:textId="5F794B08" w:rsidR="00751C39" w:rsidRDefault="00751C39" w:rsidP="00751C39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35A9D93F" w14:textId="27256B7A" w:rsidR="00397A86" w:rsidRPr="004E6B4A" w:rsidRDefault="00751C39" w:rsidP="00751C39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szCs w:val="23"/>
        </w:rPr>
        <w:t>Secretária de Administração e Fazenda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5447F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5447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5447FC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5447F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5447FC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5447F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453E3"/>
    <w:rsid w:val="00366C5C"/>
    <w:rsid w:val="00372B78"/>
    <w:rsid w:val="00397A86"/>
    <w:rsid w:val="003D0CBE"/>
    <w:rsid w:val="00416439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658FC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2022-03-23T17:54:00Z</cp:lastPrinted>
  <dcterms:created xsi:type="dcterms:W3CDTF">2022-03-23T20:05:00Z</dcterms:created>
  <dcterms:modified xsi:type="dcterms:W3CDTF">2022-03-23T20:05:00Z</dcterms:modified>
</cp:coreProperties>
</file>