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5044A" w14:textId="77777777" w:rsidR="005234BA" w:rsidRPr="009A0044" w:rsidRDefault="005234BA" w:rsidP="005234BA">
      <w:pPr>
        <w:ind w:left="1844" w:firstLine="708"/>
        <w:jc w:val="both"/>
        <w:rPr>
          <w:b/>
          <w:bCs/>
          <w:u w:val="single"/>
        </w:rPr>
      </w:pPr>
      <w:r w:rsidRPr="009A0044">
        <w:rPr>
          <w:b/>
          <w:bCs/>
          <w:u w:val="single"/>
        </w:rPr>
        <w:t xml:space="preserve">DECRETO Nº </w:t>
      </w:r>
      <w:r>
        <w:rPr>
          <w:b/>
          <w:bCs/>
          <w:u w:val="single"/>
        </w:rPr>
        <w:t>124/2020 DE 15 DE ABRIL DE 2020</w:t>
      </w:r>
      <w:r w:rsidRPr="009A0044">
        <w:rPr>
          <w:b/>
          <w:bCs/>
          <w:u w:val="single"/>
        </w:rPr>
        <w:t>.</w:t>
      </w:r>
    </w:p>
    <w:p w14:paraId="72C22CE6" w14:textId="77777777" w:rsidR="005234BA" w:rsidRPr="009A0044" w:rsidRDefault="005234BA" w:rsidP="005234BA">
      <w:pPr>
        <w:ind w:left="2552"/>
        <w:jc w:val="both"/>
      </w:pPr>
    </w:p>
    <w:p w14:paraId="1E415F3B" w14:textId="77777777" w:rsidR="005234BA" w:rsidRPr="009A0044" w:rsidRDefault="005234BA" w:rsidP="005234BA">
      <w:pPr>
        <w:pStyle w:val="Recuodecorpodetexto"/>
        <w:rPr>
          <w:sz w:val="24"/>
          <w:szCs w:val="24"/>
        </w:rPr>
      </w:pPr>
      <w:r w:rsidRPr="009A0044">
        <w:rPr>
          <w:sz w:val="24"/>
          <w:szCs w:val="24"/>
        </w:rPr>
        <w:t xml:space="preserve">ESTABELECE PONTO FACULTATIVO NAS REPARTIÇÕES PÚBLICAS MUNICIPAIS, </w:t>
      </w:r>
      <w:r w:rsidR="00EC3E5A">
        <w:rPr>
          <w:sz w:val="24"/>
          <w:szCs w:val="24"/>
        </w:rPr>
        <w:t xml:space="preserve">CONSIDERANDO </w:t>
      </w:r>
      <w:r w:rsidR="00FC56E2">
        <w:rPr>
          <w:sz w:val="24"/>
          <w:szCs w:val="24"/>
        </w:rPr>
        <w:t xml:space="preserve">O FERIADO NACIONAL, AS MEDIDAS ADMINISTRATIVAS DE ENFRENTAMENTO </w:t>
      </w:r>
      <w:r w:rsidR="00EC3E5A">
        <w:rPr>
          <w:sz w:val="24"/>
          <w:szCs w:val="24"/>
        </w:rPr>
        <w:t>AO COVID</w:t>
      </w:r>
      <w:r w:rsidR="00FC56E2">
        <w:rPr>
          <w:sz w:val="24"/>
          <w:szCs w:val="24"/>
        </w:rPr>
        <w:t>-19,</w:t>
      </w:r>
      <w:r w:rsidR="00EC3E5A">
        <w:rPr>
          <w:sz w:val="24"/>
          <w:szCs w:val="24"/>
        </w:rPr>
        <w:t xml:space="preserve"> DA RESPONSABILIDADE FISCAL, SOCIAL E COM A SAUDE,</w:t>
      </w:r>
      <w:r w:rsidR="00FC56E2">
        <w:rPr>
          <w:sz w:val="24"/>
          <w:szCs w:val="24"/>
        </w:rPr>
        <w:t xml:space="preserve"> </w:t>
      </w:r>
      <w:r w:rsidRPr="009A0044">
        <w:rPr>
          <w:sz w:val="24"/>
          <w:szCs w:val="24"/>
        </w:rPr>
        <w:t>CONFORME ESPECIFICA E DÁ OUTRAS PROVIDÊNCIAS.</w:t>
      </w:r>
    </w:p>
    <w:p w14:paraId="4CEF1D0B" w14:textId="77777777" w:rsidR="005234BA" w:rsidRPr="009A0044" w:rsidRDefault="005234BA" w:rsidP="005234BA">
      <w:pPr>
        <w:ind w:left="2552"/>
        <w:jc w:val="both"/>
      </w:pPr>
    </w:p>
    <w:p w14:paraId="0C3A1B32" w14:textId="77777777" w:rsidR="005234BA" w:rsidRDefault="005234BA" w:rsidP="005234BA">
      <w:pPr>
        <w:ind w:left="2552"/>
        <w:jc w:val="both"/>
      </w:pPr>
      <w:r w:rsidRPr="009A0044">
        <w:rPr>
          <w:b/>
        </w:rPr>
        <w:t xml:space="preserve">RICARDO LUIS MALDANER, </w:t>
      </w:r>
      <w:r w:rsidRPr="009A0044">
        <w:t>Prefeito Municipal</w:t>
      </w:r>
      <w:r w:rsidRPr="009A0044">
        <w:rPr>
          <w:bCs/>
        </w:rPr>
        <w:t xml:space="preserve"> de Modelo,</w:t>
      </w:r>
      <w:r w:rsidRPr="009A0044">
        <w:t xml:space="preserve"> Estado de Santa Catarina, no uso das atribuições legais, em especial de conformidade com a Lei Orgânica Municipal e Reforma Administrativa e demais normas legais pertinentes,</w:t>
      </w:r>
    </w:p>
    <w:p w14:paraId="2C320BBB" w14:textId="77777777" w:rsidR="005234BA" w:rsidRDefault="005234BA" w:rsidP="005234BA">
      <w:pPr>
        <w:ind w:left="2552"/>
        <w:jc w:val="both"/>
      </w:pPr>
    </w:p>
    <w:p w14:paraId="16F8D21D" w14:textId="1E314D6E" w:rsidR="005234BA" w:rsidRPr="009A0044" w:rsidRDefault="005234BA" w:rsidP="005234BA">
      <w:pPr>
        <w:ind w:left="2552"/>
        <w:jc w:val="both"/>
      </w:pPr>
      <w:r w:rsidRPr="009A0044">
        <w:t xml:space="preserve">Considerando as disposições da PORTARIA Nº </w:t>
      </w:r>
      <w:r>
        <w:t>679</w:t>
      </w:r>
      <w:r w:rsidRPr="009A0044">
        <w:t xml:space="preserve">, DE </w:t>
      </w:r>
      <w:r>
        <w:t>30</w:t>
      </w:r>
      <w:r w:rsidRPr="009A0044">
        <w:t xml:space="preserve"> DE DEZEMBRO DE 201</w:t>
      </w:r>
      <w:r>
        <w:t>9</w:t>
      </w:r>
      <w:r w:rsidRPr="009A0044">
        <w:t xml:space="preserve">, do Ministério </w:t>
      </w:r>
      <w:r>
        <w:t xml:space="preserve">DE Estado da Economia, </w:t>
      </w:r>
      <w:r w:rsidRPr="009A0044">
        <w:t>do Governo Federal que estabelece feriados e pontos facultativos de 20</w:t>
      </w:r>
      <w:r w:rsidR="00FE53B2">
        <w:t>20</w:t>
      </w:r>
      <w:r w:rsidRPr="009A0044">
        <w:t>,</w:t>
      </w:r>
    </w:p>
    <w:p w14:paraId="62A15975" w14:textId="77777777" w:rsidR="005234BA" w:rsidRDefault="005234BA" w:rsidP="005234BA">
      <w:pPr>
        <w:tabs>
          <w:tab w:val="left" w:pos="2835"/>
        </w:tabs>
        <w:ind w:left="2552"/>
        <w:jc w:val="both"/>
      </w:pPr>
      <w:r w:rsidRPr="009A0044">
        <w:t xml:space="preserve">Considerando </w:t>
      </w:r>
      <w:r>
        <w:t xml:space="preserve">o feriado nacional do dia 21 de abril, Tiradentes </w:t>
      </w:r>
    </w:p>
    <w:p w14:paraId="62F1BCD0" w14:textId="77777777" w:rsidR="005F15F7" w:rsidRDefault="005F15F7" w:rsidP="005234BA">
      <w:pPr>
        <w:tabs>
          <w:tab w:val="left" w:pos="2835"/>
        </w:tabs>
        <w:ind w:left="2552"/>
        <w:jc w:val="both"/>
      </w:pPr>
    </w:p>
    <w:p w14:paraId="6EE55332" w14:textId="77777777" w:rsidR="005234BA" w:rsidRPr="00EC3E5A" w:rsidRDefault="005234BA" w:rsidP="005234BA">
      <w:pPr>
        <w:tabs>
          <w:tab w:val="left" w:pos="2835"/>
        </w:tabs>
        <w:ind w:left="2552"/>
        <w:jc w:val="both"/>
        <w:rPr>
          <w:u w:val="single"/>
        </w:rPr>
      </w:pPr>
      <w:r>
        <w:t xml:space="preserve">Considerando as </w:t>
      </w:r>
      <w:r w:rsidRPr="0051705D">
        <w:t xml:space="preserve">MEDIDAS ADMINISTRATIVAS NO ÂMBITO DO MUNICÍPIO EM CUMPRIMENTO ÀS AÇÕES EM SAÚDE PÚBLICA EMANADAS DOS GOVERNOS FEDERAL E ESTADUAL VOLTADAS AO ENFRENTAMENTO E À ELIMINAÇÃO DOS RISCOS DE DISSEMINAÇÃO E </w:t>
      </w:r>
      <w:r w:rsidRPr="00EC3E5A">
        <w:rPr>
          <w:u w:val="single"/>
        </w:rPr>
        <w:t>CONTÁGIO DO CORONAVÍRUS (COVID-19),</w:t>
      </w:r>
    </w:p>
    <w:p w14:paraId="6EB5AAFC" w14:textId="77777777" w:rsidR="005234BA" w:rsidRPr="00F17CDA" w:rsidRDefault="005234BA" w:rsidP="005234BA">
      <w:pPr>
        <w:pStyle w:val="textojustificadorecuoprimeiralinha"/>
        <w:spacing w:before="0" w:beforeAutospacing="0" w:after="120" w:afterAutospacing="0" w:line="276" w:lineRule="auto"/>
        <w:ind w:left="2552"/>
        <w:jc w:val="both"/>
        <w:rPr>
          <w:sz w:val="22"/>
          <w:szCs w:val="22"/>
        </w:rPr>
      </w:pPr>
      <w:r w:rsidRPr="00F17CDA">
        <w:rPr>
          <w:sz w:val="22"/>
          <w:szCs w:val="22"/>
        </w:rPr>
        <w:t xml:space="preserve">Considerando que estudos recentes demostram a eficácia das medidas de afastamento </w:t>
      </w:r>
      <w:r w:rsidR="002B22D8" w:rsidRPr="00F17CDA">
        <w:rPr>
          <w:sz w:val="22"/>
          <w:szCs w:val="22"/>
        </w:rPr>
        <w:t>social para</w:t>
      </w:r>
      <w:r w:rsidRPr="00F17CDA">
        <w:rPr>
          <w:sz w:val="22"/>
          <w:szCs w:val="22"/>
        </w:rPr>
        <w:t xml:space="preserve"> contenção da disseminação da COVID-19;</w:t>
      </w:r>
    </w:p>
    <w:p w14:paraId="4A6D6F45" w14:textId="77777777" w:rsidR="005234BA" w:rsidRPr="00F17CDA" w:rsidRDefault="005234BA" w:rsidP="005234BA">
      <w:pPr>
        <w:pStyle w:val="textojustificadorecuoprimeiralinha"/>
        <w:spacing w:before="0" w:beforeAutospacing="0" w:after="120" w:afterAutospacing="0" w:line="276" w:lineRule="auto"/>
        <w:ind w:left="2552"/>
        <w:jc w:val="both"/>
        <w:rPr>
          <w:sz w:val="22"/>
          <w:szCs w:val="22"/>
        </w:rPr>
      </w:pPr>
      <w:r w:rsidRPr="00F17CDA">
        <w:rPr>
          <w:sz w:val="22"/>
          <w:szCs w:val="22"/>
        </w:rPr>
        <w:t xml:space="preserve">Considerando o planejamento administrativo do quadro de pessoal para a realização das atividades atendendo as disposições legais, atos de pessoal, e com estrita obediência aos protocolos de segurança e necessários estabelecidos nas medidas de enfrentamento ao </w:t>
      </w:r>
      <w:proofErr w:type="spellStart"/>
      <w:r w:rsidRPr="00F17CDA">
        <w:rPr>
          <w:sz w:val="22"/>
          <w:szCs w:val="22"/>
        </w:rPr>
        <w:t>coron</w:t>
      </w:r>
      <w:r w:rsidR="002B22D8">
        <w:rPr>
          <w:sz w:val="22"/>
          <w:szCs w:val="22"/>
        </w:rPr>
        <w:t>a</w:t>
      </w:r>
      <w:r w:rsidRPr="00F17CDA">
        <w:rPr>
          <w:sz w:val="22"/>
          <w:szCs w:val="22"/>
        </w:rPr>
        <w:t>virus</w:t>
      </w:r>
      <w:proofErr w:type="spellEnd"/>
      <w:r w:rsidRPr="00F17CDA">
        <w:rPr>
          <w:sz w:val="22"/>
          <w:szCs w:val="22"/>
        </w:rPr>
        <w:t xml:space="preserve">,  </w:t>
      </w:r>
    </w:p>
    <w:p w14:paraId="63528F4B" w14:textId="77777777" w:rsidR="007F099D" w:rsidRDefault="007F099D" w:rsidP="007F099D">
      <w:pPr>
        <w:pStyle w:val="textojustificadorecuoprimeiralinha"/>
        <w:spacing w:before="0" w:beforeAutospacing="0" w:after="120" w:afterAutospacing="0" w:line="276" w:lineRule="auto"/>
        <w:ind w:left="2552"/>
        <w:jc w:val="both"/>
        <w:rPr>
          <w:sz w:val="22"/>
          <w:szCs w:val="22"/>
        </w:rPr>
      </w:pPr>
      <w:r>
        <w:rPr>
          <w:sz w:val="22"/>
          <w:szCs w:val="22"/>
        </w:rPr>
        <w:t xml:space="preserve">Considerando </w:t>
      </w:r>
      <w:r w:rsidRPr="00F17CDA">
        <w:rPr>
          <w:sz w:val="22"/>
          <w:szCs w:val="22"/>
        </w:rPr>
        <w:t xml:space="preserve">que o funcionamento depende também do cumprimento das seguintes obrigações: I – priorização do afastamento, sem prejuízo de salários, de empregados pertencentes </w:t>
      </w:r>
      <w:proofErr w:type="spellStart"/>
      <w:r w:rsidRPr="00F17CDA">
        <w:rPr>
          <w:sz w:val="22"/>
          <w:szCs w:val="22"/>
        </w:rPr>
        <w:t>a</w:t>
      </w:r>
      <w:proofErr w:type="spellEnd"/>
      <w:r w:rsidRPr="00F17CDA">
        <w:rPr>
          <w:sz w:val="22"/>
          <w:szCs w:val="22"/>
        </w:rPr>
        <w:t xml:space="preserve"> grupo de risco, II – priorização de trabalho remoto para os setores administrativos; III – adoção de medidas internas, especialmente aquelas relacionadas à saúde no trabalho, necessárias para evitar a transmissão do </w:t>
      </w:r>
      <w:proofErr w:type="spellStart"/>
      <w:r w:rsidRPr="00F17CDA">
        <w:rPr>
          <w:sz w:val="22"/>
          <w:szCs w:val="22"/>
        </w:rPr>
        <w:t>coronavírus</w:t>
      </w:r>
      <w:proofErr w:type="spellEnd"/>
      <w:r w:rsidRPr="00F17CDA">
        <w:rPr>
          <w:sz w:val="22"/>
          <w:szCs w:val="22"/>
        </w:rPr>
        <w:t xml:space="preserve"> no ambiente de trabalho</w:t>
      </w:r>
      <w:r w:rsidR="00FC56E2">
        <w:rPr>
          <w:sz w:val="22"/>
          <w:szCs w:val="22"/>
        </w:rPr>
        <w:t xml:space="preserve">, </w:t>
      </w:r>
    </w:p>
    <w:p w14:paraId="7150194B" w14:textId="77777777" w:rsidR="007F099D" w:rsidRDefault="007F099D" w:rsidP="007F099D">
      <w:pPr>
        <w:pStyle w:val="textojustificadorecuoprimeiralinha"/>
        <w:spacing w:before="0" w:beforeAutospacing="0" w:after="120" w:afterAutospacing="0" w:line="276" w:lineRule="auto"/>
        <w:ind w:left="2552"/>
        <w:jc w:val="both"/>
        <w:rPr>
          <w:sz w:val="22"/>
          <w:szCs w:val="22"/>
        </w:rPr>
      </w:pPr>
      <w:r>
        <w:rPr>
          <w:sz w:val="22"/>
          <w:szCs w:val="22"/>
        </w:rPr>
        <w:t>Considerando o disposto neste decreto contribui para as ações de proteção, enfatiza a importância das medidas de distanciamento, de isolamento e igualmente,</w:t>
      </w:r>
    </w:p>
    <w:p w14:paraId="28E7456A" w14:textId="77777777" w:rsidR="000658E4" w:rsidRPr="00CA76C7" w:rsidRDefault="0051705D" w:rsidP="000658E4">
      <w:pPr>
        <w:pStyle w:val="Default"/>
        <w:ind w:left="2552"/>
        <w:jc w:val="both"/>
        <w:rPr>
          <w:rFonts w:ascii="Times New Roman" w:hAnsi="Times New Roman" w:cs="Times New Roman"/>
          <w:sz w:val="22"/>
          <w:szCs w:val="22"/>
        </w:rPr>
      </w:pPr>
      <w:r>
        <w:rPr>
          <w:rFonts w:ascii="Times New Roman" w:hAnsi="Times New Roman" w:cs="Times New Roman"/>
          <w:sz w:val="22"/>
          <w:szCs w:val="22"/>
        </w:rPr>
        <w:t>C</w:t>
      </w:r>
      <w:r w:rsidRPr="0051705D">
        <w:rPr>
          <w:rFonts w:ascii="Times New Roman" w:hAnsi="Times New Roman" w:cs="Times New Roman"/>
          <w:sz w:val="22"/>
          <w:szCs w:val="22"/>
        </w:rPr>
        <w:t>onsiderando</w:t>
      </w:r>
      <w:r w:rsidR="000658E4" w:rsidRPr="00CA76C7">
        <w:rPr>
          <w:rFonts w:ascii="Times New Roman" w:hAnsi="Times New Roman" w:cs="Times New Roman"/>
          <w:sz w:val="22"/>
          <w:szCs w:val="22"/>
        </w:rPr>
        <w:t xml:space="preserve"> as disposições dos Decretos Municipais </w:t>
      </w:r>
      <w:proofErr w:type="spellStart"/>
      <w:r w:rsidR="000658E4" w:rsidRPr="00CA76C7">
        <w:rPr>
          <w:rFonts w:ascii="Times New Roman" w:hAnsi="Times New Roman" w:cs="Times New Roman"/>
          <w:sz w:val="22"/>
          <w:szCs w:val="22"/>
        </w:rPr>
        <w:t>nºs</w:t>
      </w:r>
      <w:proofErr w:type="spellEnd"/>
      <w:r w:rsidR="000658E4" w:rsidRPr="00CA76C7">
        <w:rPr>
          <w:rFonts w:ascii="Times New Roman" w:hAnsi="Times New Roman" w:cs="Times New Roman"/>
          <w:sz w:val="22"/>
          <w:szCs w:val="22"/>
        </w:rPr>
        <w:t>: 100, 101, 103, 106, 108</w:t>
      </w:r>
      <w:r w:rsidR="002B22D8">
        <w:rPr>
          <w:rFonts w:ascii="Times New Roman" w:hAnsi="Times New Roman" w:cs="Times New Roman"/>
          <w:sz w:val="22"/>
          <w:szCs w:val="22"/>
        </w:rPr>
        <w:t>,</w:t>
      </w:r>
      <w:r w:rsidR="000658E4" w:rsidRPr="00CA76C7">
        <w:rPr>
          <w:rFonts w:ascii="Times New Roman" w:hAnsi="Times New Roman" w:cs="Times New Roman"/>
          <w:sz w:val="22"/>
          <w:szCs w:val="22"/>
        </w:rPr>
        <w:t xml:space="preserve"> </w:t>
      </w:r>
      <w:r w:rsidR="000658E4">
        <w:rPr>
          <w:rFonts w:ascii="Times New Roman" w:hAnsi="Times New Roman" w:cs="Times New Roman"/>
          <w:sz w:val="22"/>
          <w:szCs w:val="22"/>
        </w:rPr>
        <w:t xml:space="preserve"> </w:t>
      </w:r>
      <w:r w:rsidR="000658E4" w:rsidRPr="00CA76C7">
        <w:rPr>
          <w:rFonts w:ascii="Times New Roman" w:hAnsi="Times New Roman" w:cs="Times New Roman"/>
          <w:sz w:val="22"/>
          <w:szCs w:val="22"/>
        </w:rPr>
        <w:t>118</w:t>
      </w:r>
      <w:r w:rsidR="000658E4">
        <w:rPr>
          <w:rFonts w:ascii="Times New Roman" w:hAnsi="Times New Roman" w:cs="Times New Roman"/>
          <w:sz w:val="22"/>
          <w:szCs w:val="22"/>
        </w:rPr>
        <w:t xml:space="preserve">, 119 e 120 </w:t>
      </w:r>
      <w:r w:rsidR="000658E4" w:rsidRPr="00CA76C7">
        <w:rPr>
          <w:rFonts w:ascii="Times New Roman" w:hAnsi="Times New Roman" w:cs="Times New Roman"/>
          <w:sz w:val="22"/>
          <w:szCs w:val="22"/>
        </w:rPr>
        <w:t xml:space="preserve"> de 2020, que dispõem </w:t>
      </w:r>
      <w:r w:rsidR="000658E4" w:rsidRPr="00CA76C7">
        <w:rPr>
          <w:rFonts w:ascii="Times New Roman" w:hAnsi="Times New Roman" w:cs="Times New Roman"/>
          <w:color w:val="auto"/>
          <w:sz w:val="22"/>
          <w:szCs w:val="22"/>
        </w:rPr>
        <w:t xml:space="preserve">das medidas de enfrentamento à situação de emergência em saúde pública de importância internacional decorrente do novo </w:t>
      </w:r>
      <w:proofErr w:type="spellStart"/>
      <w:r w:rsidR="000658E4" w:rsidRPr="00CA76C7">
        <w:rPr>
          <w:rFonts w:ascii="Times New Roman" w:hAnsi="Times New Roman" w:cs="Times New Roman"/>
          <w:color w:val="auto"/>
          <w:sz w:val="22"/>
          <w:szCs w:val="22"/>
        </w:rPr>
        <w:t>coronavírus</w:t>
      </w:r>
      <w:proofErr w:type="spellEnd"/>
      <w:r w:rsidR="000658E4" w:rsidRPr="00CA76C7">
        <w:rPr>
          <w:rFonts w:ascii="Times New Roman" w:hAnsi="Times New Roman" w:cs="Times New Roman"/>
          <w:color w:val="auto"/>
          <w:sz w:val="22"/>
          <w:szCs w:val="22"/>
        </w:rPr>
        <w:t xml:space="preserve"> (COVID-19), declara situação de emergência no município MODELO SC, </w:t>
      </w:r>
      <w:r w:rsidR="000658E4" w:rsidRPr="00CA76C7">
        <w:rPr>
          <w:rFonts w:ascii="Times New Roman" w:hAnsi="Times New Roman" w:cs="Times New Roman"/>
          <w:sz w:val="22"/>
          <w:szCs w:val="22"/>
        </w:rPr>
        <w:t xml:space="preserve">adota medidas administrativas no âmbito do município em cumprimento às ações, conforme especifica </w:t>
      </w:r>
    </w:p>
    <w:p w14:paraId="4B5EAE07" w14:textId="77777777" w:rsidR="000658E4" w:rsidRDefault="000658E4" w:rsidP="000658E4">
      <w:pPr>
        <w:pStyle w:val="textojustificadorecuoprimeiralinha"/>
        <w:spacing w:before="0" w:beforeAutospacing="0" w:after="120" w:afterAutospacing="0" w:line="276" w:lineRule="auto"/>
        <w:ind w:left="2552"/>
        <w:jc w:val="both"/>
        <w:rPr>
          <w:sz w:val="22"/>
          <w:szCs w:val="22"/>
        </w:rPr>
      </w:pPr>
      <w:r w:rsidRPr="00CA76C7">
        <w:rPr>
          <w:sz w:val="22"/>
          <w:szCs w:val="22"/>
        </w:rPr>
        <w:t>E assim da necessidade destas providencias e das respectivas medidas administrativas</w:t>
      </w:r>
      <w:r w:rsidR="002B22D8">
        <w:rPr>
          <w:sz w:val="22"/>
          <w:szCs w:val="22"/>
        </w:rPr>
        <w:t>,</w:t>
      </w:r>
    </w:p>
    <w:p w14:paraId="0A471711" w14:textId="77777777" w:rsidR="007F099D" w:rsidRPr="0051705D" w:rsidRDefault="007F099D" w:rsidP="007F099D">
      <w:pPr>
        <w:pStyle w:val="textojustificadorecuoprimeiralinha"/>
        <w:spacing w:before="0" w:beforeAutospacing="0" w:after="120" w:afterAutospacing="0" w:line="276" w:lineRule="auto"/>
        <w:ind w:left="2552"/>
        <w:jc w:val="both"/>
        <w:rPr>
          <w:sz w:val="22"/>
          <w:szCs w:val="22"/>
        </w:rPr>
      </w:pPr>
      <w:r>
        <w:rPr>
          <w:sz w:val="22"/>
          <w:szCs w:val="22"/>
        </w:rPr>
        <w:lastRenderedPageBreak/>
        <w:t>Considerando que o município objetiva também atender o planejamento orçamentário e financeiro, a economicidade, em virtude do agravamento</w:t>
      </w:r>
      <w:r w:rsidR="002B22D8">
        <w:rPr>
          <w:sz w:val="22"/>
          <w:szCs w:val="22"/>
        </w:rPr>
        <w:t>, da previsão de significativa diminuição</w:t>
      </w:r>
      <w:r>
        <w:rPr>
          <w:sz w:val="22"/>
          <w:szCs w:val="22"/>
        </w:rPr>
        <w:t xml:space="preserve"> da arrecadação,</w:t>
      </w:r>
      <w:r w:rsidR="002B22D8">
        <w:rPr>
          <w:sz w:val="22"/>
          <w:szCs w:val="22"/>
        </w:rPr>
        <w:t xml:space="preserve"> e assim de organizar e manter o equilibro fiscal</w:t>
      </w:r>
      <w:r>
        <w:rPr>
          <w:sz w:val="22"/>
          <w:szCs w:val="22"/>
        </w:rPr>
        <w:t xml:space="preserve"> para atendimento das situações de urgência e emergência, para os serviços essenciais e com prioridade e especialmente para assegurar os investimentos, as ações necessárias, requeridas, </w:t>
      </w:r>
      <w:r w:rsidR="0051705D" w:rsidRPr="0051705D">
        <w:rPr>
          <w:sz w:val="22"/>
          <w:szCs w:val="22"/>
        </w:rPr>
        <w:t>devidas COM</w:t>
      </w:r>
      <w:r w:rsidR="000658E4" w:rsidRPr="0051705D">
        <w:t xml:space="preserve"> VISTAS A ESTABELECER MEDIDAS DE </w:t>
      </w:r>
      <w:r w:rsidR="0051705D" w:rsidRPr="0051705D">
        <w:t>ENFRENTAMENTO</w:t>
      </w:r>
      <w:r w:rsidR="0051705D">
        <w:t xml:space="preserve"> DE SAÚDE E D</w:t>
      </w:r>
      <w:r w:rsidR="0051705D" w:rsidRPr="0051705D">
        <w:t xml:space="preserve">E CONTENÇÃO DO CONTÁGIO DA PANDEMIA DO </w:t>
      </w:r>
      <w:r w:rsidR="000658E4" w:rsidRPr="0051705D">
        <w:t>NOVO CORONAVÍRUS (COVID-19),</w:t>
      </w:r>
      <w:r w:rsidR="0051705D">
        <w:t xml:space="preserve"> e as previsões de arrecadação, da programação orçamentaria e financeira,</w:t>
      </w:r>
      <w:r w:rsidR="002B22D8">
        <w:t xml:space="preserve">  </w:t>
      </w:r>
    </w:p>
    <w:p w14:paraId="644C9674" w14:textId="77777777" w:rsidR="007F099D" w:rsidRPr="00CA76C7" w:rsidRDefault="007F099D" w:rsidP="007F099D">
      <w:pPr>
        <w:pStyle w:val="Default"/>
        <w:ind w:left="1985"/>
        <w:jc w:val="both"/>
        <w:rPr>
          <w:rFonts w:ascii="Times New Roman" w:hAnsi="Times New Roman" w:cs="Times New Roman"/>
          <w:sz w:val="22"/>
          <w:szCs w:val="22"/>
        </w:rPr>
      </w:pPr>
      <w:r w:rsidRPr="00CA76C7">
        <w:rPr>
          <w:rFonts w:ascii="Times New Roman" w:hAnsi="Times New Roman" w:cs="Times New Roman"/>
          <w:sz w:val="22"/>
          <w:szCs w:val="22"/>
        </w:rPr>
        <w:t xml:space="preserve">, </w:t>
      </w:r>
    </w:p>
    <w:p w14:paraId="6934D194" w14:textId="77777777" w:rsidR="005234BA" w:rsidRPr="009A0044" w:rsidRDefault="005234BA" w:rsidP="005234BA">
      <w:pPr>
        <w:tabs>
          <w:tab w:val="left" w:pos="2835"/>
        </w:tabs>
        <w:ind w:left="2552"/>
        <w:jc w:val="both"/>
      </w:pPr>
    </w:p>
    <w:p w14:paraId="2A591B1F" w14:textId="77777777" w:rsidR="005234BA" w:rsidRPr="009A0044" w:rsidRDefault="005234BA" w:rsidP="005234BA">
      <w:pPr>
        <w:pStyle w:val="Recuodecorpodetexto"/>
        <w:rPr>
          <w:sz w:val="24"/>
          <w:szCs w:val="24"/>
        </w:rPr>
      </w:pPr>
      <w:r w:rsidRPr="009A0044">
        <w:rPr>
          <w:sz w:val="24"/>
          <w:szCs w:val="24"/>
        </w:rPr>
        <w:t>DECRETA:</w:t>
      </w:r>
    </w:p>
    <w:p w14:paraId="37722D82" w14:textId="77777777" w:rsidR="005234BA" w:rsidRPr="009A0044" w:rsidRDefault="005234BA" w:rsidP="005234BA">
      <w:pPr>
        <w:jc w:val="both"/>
      </w:pPr>
    </w:p>
    <w:p w14:paraId="3248A560" w14:textId="77777777" w:rsidR="00B12D2A" w:rsidRDefault="005234BA" w:rsidP="005234BA">
      <w:pPr>
        <w:tabs>
          <w:tab w:val="left" w:pos="2552"/>
          <w:tab w:val="left" w:pos="2694"/>
          <w:tab w:val="left" w:pos="2835"/>
        </w:tabs>
        <w:jc w:val="both"/>
      </w:pPr>
      <w:r w:rsidRPr="009A0044">
        <w:t xml:space="preserve">                         </w:t>
      </w:r>
      <w:r w:rsidRPr="009A0044">
        <w:tab/>
        <w:t xml:space="preserve">Art.1º - Fica ratificada as disposições da Portaria </w:t>
      </w:r>
      <w:r w:rsidR="0051705D">
        <w:t>679/2019</w:t>
      </w:r>
      <w:r w:rsidRPr="009A0044">
        <w:t xml:space="preserve"> </w:t>
      </w:r>
      <w:r w:rsidR="0051705D">
        <w:t>Ministério de Estado da Economia</w:t>
      </w:r>
      <w:r w:rsidRPr="009A0044">
        <w:t xml:space="preserve"> do Governo </w:t>
      </w:r>
      <w:r w:rsidR="00A27FFC" w:rsidRPr="009A0044">
        <w:t>Federal,</w:t>
      </w:r>
      <w:r w:rsidR="0051705D">
        <w:t xml:space="preserve"> sendo neste com referência ao Feriado Nacional do dia 21 de abril de 202 (Tiradentes) e nestes termos</w:t>
      </w:r>
      <w:r w:rsidR="00B12D2A">
        <w:t xml:space="preserve"> fica</w:t>
      </w:r>
      <w:r w:rsidRPr="00B80F0E">
        <w:rPr>
          <w:b/>
        </w:rPr>
        <w:t xml:space="preserve"> </w:t>
      </w:r>
      <w:r w:rsidR="0051705D" w:rsidRPr="0051705D">
        <w:t>estabelecido</w:t>
      </w:r>
      <w:r w:rsidR="0051705D">
        <w:t>,</w:t>
      </w:r>
      <w:r w:rsidR="0051705D" w:rsidRPr="0051705D">
        <w:t xml:space="preserve"> </w:t>
      </w:r>
      <w:r w:rsidR="0051705D">
        <w:t>como</w:t>
      </w:r>
      <w:r w:rsidR="0051705D" w:rsidRPr="0051705D">
        <w:t xml:space="preserve"> </w:t>
      </w:r>
      <w:r w:rsidR="0051705D" w:rsidRPr="00B12D2A">
        <w:rPr>
          <w:b/>
          <w:u w:val="single"/>
        </w:rPr>
        <w:t>PONTO FACULTATIVO</w:t>
      </w:r>
      <w:r w:rsidR="0051705D" w:rsidRPr="0051705D">
        <w:t xml:space="preserve"> nas repartições públicas do município de</w:t>
      </w:r>
      <w:r w:rsidR="00B12D2A">
        <w:t xml:space="preserve"> M</w:t>
      </w:r>
      <w:r w:rsidR="0051705D" w:rsidRPr="0051705D">
        <w:t xml:space="preserve">odelo - </w:t>
      </w:r>
      <w:r w:rsidR="00B12D2A">
        <w:t>SC</w:t>
      </w:r>
      <w:r w:rsidR="0051705D" w:rsidRPr="0051705D">
        <w:t xml:space="preserve">, </w:t>
      </w:r>
      <w:r w:rsidR="0051705D" w:rsidRPr="00B12D2A">
        <w:rPr>
          <w:b/>
          <w:u w:val="single"/>
        </w:rPr>
        <w:t xml:space="preserve">o dia </w:t>
      </w:r>
      <w:r w:rsidR="00B12D2A" w:rsidRPr="00B12D2A">
        <w:rPr>
          <w:b/>
          <w:u w:val="single"/>
        </w:rPr>
        <w:t>20 de abril de 2020</w:t>
      </w:r>
      <w:r w:rsidR="00B12D2A">
        <w:t>.</w:t>
      </w:r>
    </w:p>
    <w:p w14:paraId="27FD22DA" w14:textId="77777777" w:rsidR="00A27FFC" w:rsidRDefault="00A27FFC" w:rsidP="005234BA">
      <w:pPr>
        <w:tabs>
          <w:tab w:val="left" w:pos="2552"/>
          <w:tab w:val="left" w:pos="2694"/>
          <w:tab w:val="left" w:pos="2835"/>
        </w:tabs>
        <w:jc w:val="both"/>
      </w:pPr>
    </w:p>
    <w:p w14:paraId="352EC9E8" w14:textId="77777777" w:rsidR="005234BA" w:rsidRPr="009A0044" w:rsidRDefault="005234BA" w:rsidP="005234BA">
      <w:pPr>
        <w:tabs>
          <w:tab w:val="left" w:pos="2552"/>
          <w:tab w:val="left" w:pos="2694"/>
          <w:tab w:val="left" w:pos="2835"/>
        </w:tabs>
        <w:jc w:val="both"/>
      </w:pPr>
      <w:r w:rsidRPr="009A0044">
        <w:t xml:space="preserve">  </w:t>
      </w:r>
      <w:r w:rsidRPr="009A0044">
        <w:tab/>
      </w:r>
      <w:r w:rsidRPr="00B12D2A">
        <w:t>Parágrafo Único</w:t>
      </w:r>
      <w:r w:rsidRPr="009A0044">
        <w:rPr>
          <w:i/>
        </w:rPr>
        <w:t xml:space="preserve"> </w:t>
      </w:r>
      <w:r>
        <w:rPr>
          <w:i/>
        </w:rPr>
        <w:t>–</w:t>
      </w:r>
      <w:r w:rsidR="00B12D2A">
        <w:rPr>
          <w:i/>
        </w:rPr>
        <w:t xml:space="preserve"> </w:t>
      </w:r>
      <w:r w:rsidR="00B12D2A">
        <w:t>F</w:t>
      </w:r>
      <w:r>
        <w:t xml:space="preserve">ica notificado </w:t>
      </w:r>
      <w:r w:rsidRPr="00B80F0E">
        <w:rPr>
          <w:b/>
        </w:rPr>
        <w:t xml:space="preserve">QUE NÃO HAVERÁ EXPEDIENTE DE ATENDIMENTO AO </w:t>
      </w:r>
      <w:r w:rsidR="003647B9" w:rsidRPr="00B80F0E">
        <w:rPr>
          <w:b/>
        </w:rPr>
        <w:t>PÚBLICO</w:t>
      </w:r>
      <w:r w:rsidR="003647B9">
        <w:rPr>
          <w:b/>
        </w:rPr>
        <w:t>,</w:t>
      </w:r>
      <w:r w:rsidR="003647B9" w:rsidRPr="009A0044">
        <w:t xml:space="preserve"> </w:t>
      </w:r>
      <w:r w:rsidR="003647B9">
        <w:t>nos</w:t>
      </w:r>
      <w:r w:rsidRPr="009A0044">
        <w:t xml:space="preserve"> Departamentos do </w:t>
      </w:r>
      <w:proofErr w:type="spellStart"/>
      <w:r w:rsidRPr="009A0044">
        <w:t>Municipio</w:t>
      </w:r>
      <w:proofErr w:type="spellEnd"/>
      <w:r w:rsidRPr="009A0044">
        <w:t xml:space="preserve"> de Modelo SC, </w:t>
      </w:r>
      <w:r w:rsidR="00B12D2A" w:rsidRPr="00B80F0E">
        <w:rPr>
          <w:b/>
        </w:rPr>
        <w:t>no</w:t>
      </w:r>
      <w:r w:rsidR="00B12D2A">
        <w:rPr>
          <w:b/>
        </w:rPr>
        <w:t>s</w:t>
      </w:r>
      <w:r w:rsidR="00B12D2A" w:rsidRPr="00B80F0E">
        <w:rPr>
          <w:b/>
        </w:rPr>
        <w:t xml:space="preserve"> dia</w:t>
      </w:r>
      <w:r w:rsidR="00B12D2A">
        <w:rPr>
          <w:b/>
        </w:rPr>
        <w:t>s:</w:t>
      </w:r>
      <w:r w:rsidR="00B12D2A" w:rsidRPr="00B80F0E">
        <w:rPr>
          <w:b/>
        </w:rPr>
        <w:t xml:space="preserve"> </w:t>
      </w:r>
      <w:r w:rsidR="00B12D2A">
        <w:rPr>
          <w:b/>
        </w:rPr>
        <w:t>20 de abril de 2020 (Ponto facultativo) e no dia 21 de abril de 2020 (Feriado Nacional – Tiradentes)</w:t>
      </w:r>
      <w:r w:rsidRPr="00B80F0E">
        <w:rPr>
          <w:b/>
        </w:rPr>
        <w:t>,</w:t>
      </w:r>
      <w:r w:rsidRPr="009A0044">
        <w:t xml:space="preserve"> mencionado</w:t>
      </w:r>
      <w:r w:rsidR="00B12D2A">
        <w:t>s</w:t>
      </w:r>
      <w:r w:rsidRPr="009A0044">
        <w:t xml:space="preserve"> no Artigo 1º deste Decreto.</w:t>
      </w:r>
    </w:p>
    <w:p w14:paraId="5F049269" w14:textId="77777777" w:rsidR="00E26DD6" w:rsidRDefault="005234BA" w:rsidP="00E26DD6">
      <w:pPr>
        <w:pStyle w:val="NormalWeb"/>
        <w:tabs>
          <w:tab w:val="left" w:pos="1418"/>
        </w:tabs>
        <w:spacing w:before="0" w:beforeAutospacing="0" w:after="0" w:afterAutospacing="0"/>
        <w:ind w:firstLine="1134"/>
        <w:contextualSpacing/>
        <w:jc w:val="both"/>
        <w:outlineLvl w:val="0"/>
      </w:pPr>
      <w:r w:rsidRPr="009A0044">
        <w:t xml:space="preserve">  </w:t>
      </w:r>
      <w:r w:rsidRPr="009A0044">
        <w:tab/>
      </w:r>
      <w:r w:rsidR="00E26DD6">
        <w:t xml:space="preserve">                   Art. 2º </w:t>
      </w:r>
      <w:r w:rsidR="00E26DD6" w:rsidRPr="00941656">
        <w:t>– As urgência e emergências da saúde, nesta</w:t>
      </w:r>
      <w:r w:rsidR="00E26DD6">
        <w:t>s</w:t>
      </w:r>
      <w:r w:rsidR="00E26DD6" w:rsidRPr="00941656">
        <w:t xml:space="preserve"> data</w:t>
      </w:r>
      <w:r w:rsidR="00E26DD6">
        <w:t>s (Feriado Nacional e Ponto Facultativo</w:t>
      </w:r>
      <w:r w:rsidR="00E26DD6" w:rsidRPr="00941656">
        <w:t xml:space="preserve"> e igualmente no final de semana que </w:t>
      </w:r>
      <w:r w:rsidR="00E26DD6">
        <w:t>antecede</w:t>
      </w:r>
      <w:r w:rsidR="00E26DD6" w:rsidRPr="00941656">
        <w:t xml:space="preserve"> o ponto facultativo, serão atendidas no hospital de Modelo e o </w:t>
      </w:r>
      <w:proofErr w:type="spellStart"/>
      <w:r w:rsidR="00E26DD6" w:rsidRPr="00941656">
        <w:t>Municipio</w:t>
      </w:r>
      <w:proofErr w:type="spellEnd"/>
      <w:r w:rsidR="00E26DD6" w:rsidRPr="00941656">
        <w:t xml:space="preserve"> mantem o sobreaviso dos motoristas lotados no Departamento Municipal de </w:t>
      </w:r>
      <w:proofErr w:type="spellStart"/>
      <w:r w:rsidR="00E26DD6" w:rsidRPr="00941656">
        <w:t>Saude</w:t>
      </w:r>
      <w:proofErr w:type="spellEnd"/>
      <w:r w:rsidR="00E26DD6" w:rsidRPr="00941656">
        <w:t>, para o transporte de pacientes, de urgência e emergência</w:t>
      </w:r>
      <w:r w:rsidR="00E26DD6">
        <w:t>.</w:t>
      </w:r>
    </w:p>
    <w:p w14:paraId="4D71AAC6" w14:textId="77777777" w:rsidR="00E26DD6" w:rsidRDefault="00E26DD6" w:rsidP="00E26DD6">
      <w:pPr>
        <w:pStyle w:val="NormalWeb"/>
        <w:tabs>
          <w:tab w:val="left" w:pos="1418"/>
        </w:tabs>
        <w:spacing w:before="0" w:beforeAutospacing="0" w:after="0" w:afterAutospacing="0"/>
        <w:ind w:firstLine="1134"/>
        <w:contextualSpacing/>
        <w:jc w:val="both"/>
        <w:outlineLvl w:val="0"/>
      </w:pPr>
      <w:r>
        <w:t xml:space="preserve">                         Art. 3º</w:t>
      </w:r>
      <w:r w:rsidRPr="00941656">
        <w:t xml:space="preserve"> - As situações caracterizadas de urgência e emergência, </w:t>
      </w:r>
      <w:r>
        <w:t>os serviços essenciais que forem demandados, necessários de atendimento, poderão ser convocados, os servidores municipais, nas respectivas áreas e setores, pelo Executivo Municipal e ou pelo Diretor do Departamento, não sendo atribuído qualquer remuneração de serviço extraordinário na data ponto facultativo estabelecido neste Decreto.</w:t>
      </w:r>
    </w:p>
    <w:p w14:paraId="1CB14599" w14:textId="77777777" w:rsidR="00E26DD6" w:rsidRPr="00941656" w:rsidRDefault="00E26DD6" w:rsidP="00E26DD6">
      <w:pPr>
        <w:pStyle w:val="NormalWeb"/>
        <w:tabs>
          <w:tab w:val="left" w:pos="1418"/>
        </w:tabs>
        <w:spacing w:before="0" w:beforeAutospacing="0" w:after="0" w:afterAutospacing="0"/>
        <w:ind w:firstLine="1134"/>
        <w:contextualSpacing/>
        <w:jc w:val="both"/>
        <w:outlineLvl w:val="0"/>
      </w:pPr>
      <w:r>
        <w:t xml:space="preserve">                         Art. 4º - Os telefones necessários para atendimento necessários conforme disposto no artigo 3º acima, estão disponíveis no site do </w:t>
      </w:r>
      <w:proofErr w:type="spellStart"/>
      <w:r>
        <w:t>Municipio</w:t>
      </w:r>
      <w:proofErr w:type="spellEnd"/>
      <w:r>
        <w:t xml:space="preserve"> (www.modelo.sc.gov.br</w:t>
      </w:r>
      <w:proofErr w:type="gramStart"/>
      <w:r>
        <w:t>)</w:t>
      </w:r>
      <w:r w:rsidRPr="00941656">
        <w:t xml:space="preserve"> </w:t>
      </w:r>
      <w:r>
        <w:t>Poderão</w:t>
      </w:r>
      <w:proofErr w:type="gramEnd"/>
      <w:r>
        <w:t xml:space="preserve"> </w:t>
      </w:r>
      <w:r w:rsidRPr="00941656">
        <w:t xml:space="preserve">dirigir-se </w:t>
      </w:r>
      <w:r w:rsidR="00573E38">
        <w:t>através destes</w:t>
      </w:r>
      <w:r w:rsidRPr="00941656">
        <w:t xml:space="preserve"> contatos</w:t>
      </w:r>
      <w:r w:rsidR="00573E38">
        <w:t>.</w:t>
      </w:r>
    </w:p>
    <w:p w14:paraId="57C7C5FD" w14:textId="77777777" w:rsidR="005234BA" w:rsidRPr="009A0044" w:rsidRDefault="003647B9" w:rsidP="005234BA">
      <w:pPr>
        <w:pStyle w:val="Recuodecorpodetexto2"/>
        <w:tabs>
          <w:tab w:val="left" w:pos="2552"/>
        </w:tabs>
      </w:pPr>
      <w:r>
        <w:t xml:space="preserve">               </w:t>
      </w:r>
      <w:r w:rsidR="00573E38">
        <w:t xml:space="preserve">     </w:t>
      </w:r>
      <w:r>
        <w:t xml:space="preserve"> </w:t>
      </w:r>
      <w:r w:rsidR="005234BA" w:rsidRPr="009A0044">
        <w:t xml:space="preserve">Art. </w:t>
      </w:r>
      <w:r w:rsidR="00573E38">
        <w:t>5</w:t>
      </w:r>
      <w:r w:rsidR="005234BA" w:rsidRPr="009A0044">
        <w:t>º - Este Decreto entra em vigor na data de sua publicação.</w:t>
      </w:r>
    </w:p>
    <w:p w14:paraId="260358B9" w14:textId="77777777" w:rsidR="005234BA" w:rsidRPr="009A0044" w:rsidRDefault="005234BA" w:rsidP="005234BA">
      <w:pPr>
        <w:ind w:left="1416"/>
        <w:jc w:val="both"/>
      </w:pPr>
    </w:p>
    <w:p w14:paraId="696F7491" w14:textId="77777777" w:rsidR="005234BA" w:rsidRPr="009A0044" w:rsidRDefault="005234BA" w:rsidP="005234BA">
      <w:pPr>
        <w:pStyle w:val="Corpodetexto"/>
        <w:tabs>
          <w:tab w:val="left" w:pos="2340"/>
          <w:tab w:val="left" w:pos="2552"/>
          <w:tab w:val="left" w:pos="2700"/>
        </w:tabs>
        <w:rPr>
          <w:sz w:val="24"/>
          <w:szCs w:val="24"/>
        </w:rPr>
      </w:pPr>
      <w:r w:rsidRPr="009A0044">
        <w:rPr>
          <w:sz w:val="24"/>
          <w:szCs w:val="24"/>
        </w:rPr>
        <w:t xml:space="preserve">                         </w:t>
      </w:r>
      <w:r w:rsidRPr="009A0044">
        <w:rPr>
          <w:sz w:val="24"/>
          <w:szCs w:val="24"/>
        </w:rPr>
        <w:tab/>
      </w:r>
      <w:r w:rsidR="00A27FFC">
        <w:rPr>
          <w:sz w:val="24"/>
          <w:szCs w:val="24"/>
        </w:rPr>
        <w:t xml:space="preserve"> G</w:t>
      </w:r>
      <w:r w:rsidRPr="009A0044">
        <w:rPr>
          <w:sz w:val="24"/>
          <w:szCs w:val="24"/>
        </w:rPr>
        <w:t xml:space="preserve">abinete do Prefeito Municipal de Modelo (SC), aos </w:t>
      </w:r>
      <w:r w:rsidR="003647B9">
        <w:rPr>
          <w:sz w:val="24"/>
          <w:szCs w:val="24"/>
        </w:rPr>
        <w:t>15 de abril de 2020</w:t>
      </w:r>
    </w:p>
    <w:p w14:paraId="73D7C3D3" w14:textId="77777777" w:rsidR="005234BA" w:rsidRPr="009A0044" w:rsidRDefault="005234BA" w:rsidP="005234BA">
      <w:pPr>
        <w:jc w:val="both"/>
      </w:pPr>
    </w:p>
    <w:p w14:paraId="37807E19" w14:textId="77777777" w:rsidR="003647B9" w:rsidRDefault="003647B9" w:rsidP="005234BA">
      <w:pPr>
        <w:jc w:val="both"/>
        <w:rPr>
          <w:b/>
          <w:bCs/>
        </w:rPr>
      </w:pPr>
    </w:p>
    <w:p w14:paraId="57725614" w14:textId="77777777" w:rsidR="003647B9" w:rsidRDefault="003647B9" w:rsidP="005234BA">
      <w:pPr>
        <w:jc w:val="both"/>
        <w:rPr>
          <w:b/>
          <w:bCs/>
        </w:rPr>
      </w:pPr>
    </w:p>
    <w:p w14:paraId="585D24AA" w14:textId="77777777" w:rsidR="005234BA" w:rsidRPr="009A0044" w:rsidRDefault="005234BA" w:rsidP="005234BA">
      <w:pPr>
        <w:jc w:val="both"/>
        <w:rPr>
          <w:b/>
          <w:bCs/>
        </w:rPr>
      </w:pPr>
      <w:r w:rsidRPr="009A0044">
        <w:rPr>
          <w:b/>
          <w:bCs/>
        </w:rPr>
        <w:t>RICARDO LUIS MALDANER</w:t>
      </w:r>
    </w:p>
    <w:p w14:paraId="08548114" w14:textId="77777777" w:rsidR="005234BA" w:rsidRPr="009A0044" w:rsidRDefault="005234BA" w:rsidP="005234BA">
      <w:pPr>
        <w:jc w:val="both"/>
      </w:pPr>
      <w:r w:rsidRPr="009A0044">
        <w:rPr>
          <w:b/>
          <w:bCs/>
        </w:rPr>
        <w:t>PREFEITO MUNICIPAL</w:t>
      </w:r>
    </w:p>
    <w:p w14:paraId="2CE87E49" w14:textId="77777777" w:rsidR="005234BA" w:rsidRPr="009A0044" w:rsidRDefault="005234BA" w:rsidP="005234BA">
      <w:pPr>
        <w:jc w:val="both"/>
      </w:pPr>
    </w:p>
    <w:p w14:paraId="6E417BD3" w14:textId="77777777" w:rsidR="005234BA" w:rsidRPr="009A0044" w:rsidRDefault="005234BA" w:rsidP="005234BA">
      <w:pPr>
        <w:jc w:val="right"/>
      </w:pPr>
      <w:r w:rsidRPr="009A0044">
        <w:t>Registrado e Publicado na Data Supra:</w:t>
      </w:r>
    </w:p>
    <w:p w14:paraId="61384E87" w14:textId="77777777" w:rsidR="005234BA" w:rsidRPr="009A0044" w:rsidRDefault="005234BA" w:rsidP="005234BA">
      <w:pPr>
        <w:jc w:val="right"/>
        <w:rPr>
          <w:b/>
          <w:bCs/>
        </w:rPr>
      </w:pPr>
    </w:p>
    <w:p w14:paraId="48297B11" w14:textId="77777777" w:rsidR="005234BA" w:rsidRPr="009A0044" w:rsidRDefault="00B12D2A" w:rsidP="005234BA">
      <w:pPr>
        <w:jc w:val="right"/>
        <w:rPr>
          <w:b/>
        </w:rPr>
      </w:pPr>
      <w:r>
        <w:rPr>
          <w:b/>
        </w:rPr>
        <w:t>JANICE MARTINI MULLER</w:t>
      </w:r>
    </w:p>
    <w:p w14:paraId="7A6315D6" w14:textId="77777777" w:rsidR="005234BA" w:rsidRPr="009A0044" w:rsidRDefault="00B12D2A" w:rsidP="005234BA">
      <w:pPr>
        <w:jc w:val="right"/>
        <w:rPr>
          <w:b/>
        </w:rPr>
      </w:pPr>
      <w:r>
        <w:rPr>
          <w:b/>
        </w:rPr>
        <w:t>SECRETARIA DA ADMINITSRAÇÃO</w:t>
      </w:r>
    </w:p>
    <w:p w14:paraId="4649AAB4" w14:textId="77777777" w:rsidR="005234BA" w:rsidRPr="005F15F7" w:rsidRDefault="00193BEA" w:rsidP="005234BA">
      <w:pPr>
        <w:pStyle w:val="Ttulo2"/>
        <w:shd w:val="clear" w:color="auto" w:fill="FFFFFF"/>
        <w:spacing w:before="180"/>
        <w:rPr>
          <w:rFonts w:ascii="Times New Roman" w:hAnsi="Times New Roman" w:cs="Times New Roman"/>
          <w:caps/>
          <w:color w:val="222222"/>
          <w:sz w:val="20"/>
          <w:szCs w:val="20"/>
        </w:rPr>
      </w:pPr>
      <w:r>
        <w:rPr>
          <w:rFonts w:ascii="Times New Roman" w:hAnsi="Times New Roman" w:cs="Times New Roman"/>
          <w:caps/>
          <w:color w:val="222222"/>
          <w:sz w:val="20"/>
          <w:szCs w:val="20"/>
        </w:rPr>
        <w:lastRenderedPageBreak/>
        <w:t>D</w:t>
      </w:r>
      <w:r w:rsidR="005234BA" w:rsidRPr="005F15F7">
        <w:rPr>
          <w:rFonts w:ascii="Times New Roman" w:hAnsi="Times New Roman" w:cs="Times New Roman"/>
          <w:caps/>
          <w:color w:val="222222"/>
          <w:sz w:val="20"/>
          <w:szCs w:val="20"/>
        </w:rPr>
        <w:t>IÁRIO OFICIAL DA UNIÃO</w:t>
      </w:r>
    </w:p>
    <w:p w14:paraId="13268DE4" w14:textId="77777777" w:rsidR="005234BA" w:rsidRPr="005F15F7" w:rsidRDefault="005234BA" w:rsidP="005234BA">
      <w:pPr>
        <w:pStyle w:val="text-center"/>
        <w:shd w:val="clear" w:color="auto" w:fill="FFFFFF"/>
        <w:spacing w:before="30" w:beforeAutospacing="0" w:after="45" w:afterAutospacing="0"/>
        <w:rPr>
          <w:color w:val="222222"/>
          <w:sz w:val="20"/>
          <w:szCs w:val="20"/>
        </w:rPr>
      </w:pPr>
      <w:r w:rsidRPr="005F15F7">
        <w:rPr>
          <w:rStyle w:val="publicado-dou"/>
          <w:color w:val="666666"/>
          <w:sz w:val="20"/>
          <w:szCs w:val="20"/>
        </w:rPr>
        <w:t>Publicado em: </w:t>
      </w:r>
      <w:r w:rsidRPr="005F15F7">
        <w:rPr>
          <w:rStyle w:val="publicado-dou-data"/>
          <w:color w:val="666666"/>
          <w:sz w:val="20"/>
          <w:szCs w:val="20"/>
        </w:rPr>
        <w:t>31/12/2019</w:t>
      </w:r>
      <w:r w:rsidRPr="005F15F7">
        <w:rPr>
          <w:color w:val="222222"/>
          <w:sz w:val="20"/>
          <w:szCs w:val="20"/>
        </w:rPr>
        <w:t> </w:t>
      </w:r>
      <w:r w:rsidRPr="005F15F7">
        <w:rPr>
          <w:rStyle w:val="pipe"/>
          <w:color w:val="666666"/>
          <w:sz w:val="20"/>
          <w:szCs w:val="20"/>
        </w:rPr>
        <w:t>| </w:t>
      </w:r>
      <w:r w:rsidRPr="005F15F7">
        <w:rPr>
          <w:rStyle w:val="edicao-dou"/>
          <w:color w:val="666666"/>
          <w:sz w:val="20"/>
          <w:szCs w:val="20"/>
        </w:rPr>
        <w:t>Edição: </w:t>
      </w:r>
      <w:r w:rsidRPr="005F15F7">
        <w:rPr>
          <w:rStyle w:val="edicao-dou-data"/>
          <w:color w:val="666666"/>
          <w:sz w:val="20"/>
          <w:szCs w:val="20"/>
        </w:rPr>
        <w:t>252-D</w:t>
      </w:r>
      <w:r w:rsidRPr="005F15F7">
        <w:rPr>
          <w:color w:val="222222"/>
          <w:sz w:val="20"/>
          <w:szCs w:val="20"/>
        </w:rPr>
        <w:t> </w:t>
      </w:r>
      <w:r w:rsidRPr="005F15F7">
        <w:rPr>
          <w:rStyle w:val="pipe"/>
          <w:color w:val="666666"/>
          <w:sz w:val="20"/>
          <w:szCs w:val="20"/>
        </w:rPr>
        <w:t>| </w:t>
      </w:r>
      <w:r w:rsidRPr="005F15F7">
        <w:rPr>
          <w:rStyle w:val="secao-dou"/>
          <w:color w:val="666666"/>
          <w:sz w:val="20"/>
          <w:szCs w:val="20"/>
        </w:rPr>
        <w:t>Seção: 1 - Extra</w:t>
      </w:r>
      <w:r w:rsidRPr="005F15F7">
        <w:rPr>
          <w:color w:val="222222"/>
          <w:sz w:val="20"/>
          <w:szCs w:val="20"/>
        </w:rPr>
        <w:t> </w:t>
      </w:r>
      <w:r w:rsidRPr="005F15F7">
        <w:rPr>
          <w:rStyle w:val="pipe"/>
          <w:color w:val="666666"/>
          <w:sz w:val="20"/>
          <w:szCs w:val="20"/>
        </w:rPr>
        <w:t>| </w:t>
      </w:r>
      <w:r w:rsidRPr="005F15F7">
        <w:rPr>
          <w:rStyle w:val="secao-dou"/>
          <w:color w:val="666666"/>
          <w:sz w:val="20"/>
          <w:szCs w:val="20"/>
        </w:rPr>
        <w:t>Página: </w:t>
      </w:r>
      <w:r w:rsidRPr="005F15F7">
        <w:rPr>
          <w:rStyle w:val="secao-dou-data"/>
          <w:color w:val="666666"/>
          <w:sz w:val="20"/>
          <w:szCs w:val="20"/>
        </w:rPr>
        <w:t>16</w:t>
      </w:r>
    </w:p>
    <w:p w14:paraId="491E16C7" w14:textId="77777777" w:rsidR="005234BA" w:rsidRPr="005F15F7" w:rsidRDefault="005234BA" w:rsidP="005234BA">
      <w:pPr>
        <w:pStyle w:val="text-center"/>
        <w:shd w:val="clear" w:color="auto" w:fill="FFFFFF"/>
        <w:spacing w:before="30" w:beforeAutospacing="0" w:after="45" w:afterAutospacing="0"/>
        <w:rPr>
          <w:color w:val="222222"/>
          <w:sz w:val="20"/>
          <w:szCs w:val="20"/>
        </w:rPr>
      </w:pPr>
      <w:r w:rsidRPr="005F15F7">
        <w:rPr>
          <w:rStyle w:val="orgao-dou"/>
          <w:b/>
          <w:bCs/>
          <w:color w:val="666666"/>
          <w:sz w:val="20"/>
          <w:szCs w:val="20"/>
        </w:rPr>
        <w:t>Órgão: </w:t>
      </w:r>
      <w:r w:rsidRPr="005F15F7">
        <w:rPr>
          <w:rStyle w:val="orgao-dou-data"/>
          <w:b/>
          <w:bCs/>
          <w:color w:val="666666"/>
          <w:sz w:val="20"/>
          <w:szCs w:val="20"/>
        </w:rPr>
        <w:t>Ministério da Economia/Gabinete do Ministro</w:t>
      </w:r>
    </w:p>
    <w:p w14:paraId="225CBDEA" w14:textId="77777777" w:rsidR="005F15F7" w:rsidRDefault="005234BA" w:rsidP="005F15F7">
      <w:pPr>
        <w:pStyle w:val="identifica"/>
        <w:shd w:val="clear" w:color="auto" w:fill="FFFFFF"/>
        <w:spacing w:before="450" w:beforeAutospacing="0" w:after="450" w:afterAutospacing="0"/>
        <w:jc w:val="center"/>
        <w:rPr>
          <w:b/>
          <w:bCs/>
          <w:caps/>
          <w:color w:val="162937"/>
          <w:sz w:val="20"/>
          <w:szCs w:val="20"/>
        </w:rPr>
      </w:pPr>
      <w:r w:rsidRPr="005F15F7">
        <w:rPr>
          <w:b/>
          <w:bCs/>
          <w:caps/>
          <w:color w:val="162937"/>
          <w:sz w:val="20"/>
          <w:szCs w:val="20"/>
        </w:rPr>
        <w:t>PORTARIA Nº 679, DE 30 DE DEZEMBRO DE 2019</w:t>
      </w:r>
    </w:p>
    <w:p w14:paraId="5AEE89E1" w14:textId="77777777" w:rsidR="005234BA" w:rsidRPr="005F15F7" w:rsidRDefault="005234BA" w:rsidP="005F15F7">
      <w:pPr>
        <w:pStyle w:val="identifica"/>
        <w:shd w:val="clear" w:color="auto" w:fill="FFFFFF"/>
        <w:spacing w:before="450" w:beforeAutospacing="0" w:after="0" w:afterAutospacing="0"/>
        <w:jc w:val="center"/>
        <w:rPr>
          <w:color w:val="162937"/>
          <w:sz w:val="20"/>
          <w:szCs w:val="20"/>
        </w:rPr>
      </w:pPr>
      <w:r w:rsidRPr="005F15F7">
        <w:rPr>
          <w:color w:val="162937"/>
          <w:sz w:val="20"/>
          <w:szCs w:val="20"/>
        </w:rPr>
        <w:t>O MINISTRO DE ESTADO DA ECONOMIA, SUBSTITUTO, no uso da atribuição que lhe confere o art. 87, inciso IV, da Constituição Federal, resolve:</w:t>
      </w:r>
    </w:p>
    <w:p w14:paraId="0C2C6EB5"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Art. 1º Ficam divulgados os dias de feriados nacionais e estabelecidos os dias de ponto facultativo no ano de 2020, para cumprimento pelos órgãos e entidades da Administração Pública federal direta, autárquica e fundacional do Poder Executivo, sem prejuízo da prestação dos serviços considerados essenciais:</w:t>
      </w:r>
    </w:p>
    <w:p w14:paraId="1F9FD3CC"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I - 1º de janeiro, Confraternização Universal (feriado nacional);</w:t>
      </w:r>
    </w:p>
    <w:p w14:paraId="518CFBDF"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II - 24 de fevereiro, Carnaval (ponto facultativo);</w:t>
      </w:r>
    </w:p>
    <w:p w14:paraId="28A76DC9"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III - 25 de fevereiro, Carnaval (ponto facultativo);</w:t>
      </w:r>
    </w:p>
    <w:p w14:paraId="3A2B6E58"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IV - 26 de fevereiro, quarta-feira de cinzas (ponto facultativo até as 14 horas);</w:t>
      </w:r>
    </w:p>
    <w:p w14:paraId="2F34F3E5"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V - 10 de abril, Paixão de Cristo (feriado nacional);</w:t>
      </w:r>
    </w:p>
    <w:p w14:paraId="1D7D6E70"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VI - 21 de abril, Tiradentes (feriado nacional);</w:t>
      </w:r>
    </w:p>
    <w:p w14:paraId="700274C8"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VII -1º de maio, Dia Mundial do Trabalho (feriado nacional);</w:t>
      </w:r>
    </w:p>
    <w:p w14:paraId="29472268"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VIII - 11 de junho, Corpus Christi (ponto facultativo);</w:t>
      </w:r>
    </w:p>
    <w:p w14:paraId="28FFAC1A"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IX - 7 de setembro, Independência do Brasil (feriado nacional);</w:t>
      </w:r>
    </w:p>
    <w:p w14:paraId="737A1D63"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X - 12 de outubro, Nossa Senhora Aparecida (feriado nacional);</w:t>
      </w:r>
    </w:p>
    <w:p w14:paraId="2EC644CB"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XI - 28 de outubro, Dia do Servidor Público - art. 236 da Lei nº 8.112, de 11 de dezembro de 1990 (ponto facultativo);</w:t>
      </w:r>
    </w:p>
    <w:p w14:paraId="0749F3E5"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XII - 2 de novembro, Finados (feriado nacional);</w:t>
      </w:r>
    </w:p>
    <w:p w14:paraId="3B1E4AFE"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XIII - 15 de novembro, Proclamação da República (feriado nacional);</w:t>
      </w:r>
    </w:p>
    <w:p w14:paraId="142FD1F6"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XIV - 24 de dezembro, véspera de natal (ponto facultativo após às 14 horas);</w:t>
      </w:r>
    </w:p>
    <w:p w14:paraId="09967C20"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XV - 25 de dezembro, Natal (feriado nacional); e</w:t>
      </w:r>
    </w:p>
    <w:p w14:paraId="6D247C1D"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XVI - 31 de dezembro, véspera de ano novo (ponto facultativo após às 14 horas).</w:t>
      </w:r>
    </w:p>
    <w:p w14:paraId="2BBA4FFC"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Art. 2º Os feriados declarados em lei estadual ou municipal de que tratam os incisos II e III do art. 1º e do art. 2º da Lei nº 9.093, de 12 de setembro de 1995, serão observados pelas repartições da Administração Pública federal direta, autárquica e fundacional, nas respectivas localidades.</w:t>
      </w:r>
    </w:p>
    <w:p w14:paraId="259B3C4F"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Art. 3º Os dias de guarda dos credos e religiões, não relacionados nesta portaria, poderão ser compensados na forma da Instrução Normativa nº 2, de 12 de setembro de 2018, desde que previamente autorizados pelo responsável pela unidade administrativa do exercício do servidor.</w:t>
      </w:r>
    </w:p>
    <w:p w14:paraId="4F655A4C"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Art. 4º Caberá aos dirigentes dos órgãos e entidades a preservação e o funcionamento dos serviços essenciais afetos às respectivas áreas de competência.</w:t>
      </w:r>
    </w:p>
    <w:p w14:paraId="7E45E6E7"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Art. 5º É vedado aos órgãos e entidades integrantes do Sistema de Pessoal Civil da Administração Federal antecipar ou postergar ponto facultativo em discordância com o que dispõe esta Portaria.</w:t>
      </w:r>
    </w:p>
    <w:p w14:paraId="5AB82F31" w14:textId="77777777" w:rsidR="005234BA" w:rsidRPr="005F15F7" w:rsidRDefault="005234BA" w:rsidP="005F15F7">
      <w:pPr>
        <w:pStyle w:val="dou-paragraph"/>
        <w:shd w:val="clear" w:color="auto" w:fill="FFFFFF"/>
        <w:spacing w:before="0" w:beforeAutospacing="0" w:after="0" w:afterAutospacing="0"/>
        <w:ind w:firstLine="1200"/>
        <w:jc w:val="both"/>
        <w:rPr>
          <w:color w:val="162937"/>
          <w:sz w:val="20"/>
          <w:szCs w:val="20"/>
        </w:rPr>
      </w:pPr>
      <w:r w:rsidRPr="005F15F7">
        <w:rPr>
          <w:color w:val="162937"/>
          <w:sz w:val="20"/>
          <w:szCs w:val="20"/>
        </w:rPr>
        <w:t>Art. 6º Esta Portaria entra em vigor na data de sua publicação.</w:t>
      </w:r>
    </w:p>
    <w:p w14:paraId="66F74DA1" w14:textId="77777777" w:rsidR="005F15F7" w:rsidRDefault="005234BA" w:rsidP="005234BA">
      <w:pPr>
        <w:pStyle w:val="assina"/>
        <w:shd w:val="clear" w:color="auto" w:fill="FFFFFF"/>
        <w:spacing w:before="300" w:beforeAutospacing="0" w:after="0" w:afterAutospacing="0"/>
        <w:ind w:left="6975"/>
        <w:jc w:val="both"/>
        <w:rPr>
          <w:b/>
          <w:bCs/>
          <w:caps/>
          <w:color w:val="162937"/>
          <w:sz w:val="20"/>
          <w:szCs w:val="20"/>
        </w:rPr>
      </w:pPr>
      <w:r w:rsidRPr="005F15F7">
        <w:rPr>
          <w:b/>
          <w:bCs/>
          <w:caps/>
          <w:color w:val="162937"/>
          <w:sz w:val="20"/>
          <w:szCs w:val="20"/>
        </w:rPr>
        <w:t xml:space="preserve">MARCELO PACHECO DOS </w:t>
      </w:r>
    </w:p>
    <w:p w14:paraId="386A09BB" w14:textId="77777777" w:rsidR="005234BA" w:rsidRPr="005F15F7" w:rsidRDefault="005234BA" w:rsidP="005234BA">
      <w:pPr>
        <w:pStyle w:val="assina"/>
        <w:shd w:val="clear" w:color="auto" w:fill="FFFFFF"/>
        <w:spacing w:before="300" w:beforeAutospacing="0" w:after="0" w:afterAutospacing="0"/>
        <w:ind w:left="6975"/>
        <w:jc w:val="both"/>
        <w:rPr>
          <w:b/>
          <w:bCs/>
          <w:caps/>
          <w:color w:val="162937"/>
          <w:sz w:val="20"/>
          <w:szCs w:val="20"/>
        </w:rPr>
      </w:pPr>
      <w:r w:rsidRPr="005F15F7">
        <w:rPr>
          <w:b/>
          <w:bCs/>
          <w:caps/>
          <w:color w:val="162937"/>
          <w:sz w:val="20"/>
          <w:szCs w:val="20"/>
        </w:rPr>
        <w:t>GUARANYS</w:t>
      </w:r>
    </w:p>
    <w:p w14:paraId="57042885" w14:textId="77777777" w:rsidR="00FC4185" w:rsidRPr="005F15F7" w:rsidRDefault="00FC4185">
      <w:pPr>
        <w:rPr>
          <w:sz w:val="20"/>
          <w:szCs w:val="20"/>
        </w:rPr>
      </w:pPr>
    </w:p>
    <w:sectPr w:rsidR="00FC4185" w:rsidRPr="005F15F7">
      <w:headerReference w:type="default" r:id="rId6"/>
      <w:footerReference w:type="even" r:id="rId7"/>
      <w:footerReference w:type="default" r:id="rId8"/>
      <w:pgSz w:w="11907" w:h="16840" w:code="9"/>
      <w:pgMar w:top="397" w:right="992" w:bottom="851" w:left="1200" w:header="284"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66BF4" w14:textId="77777777" w:rsidR="00621F7B" w:rsidRDefault="00621F7B">
      <w:r>
        <w:separator/>
      </w:r>
    </w:p>
  </w:endnote>
  <w:endnote w:type="continuationSeparator" w:id="0">
    <w:p w14:paraId="434EB9EB" w14:textId="77777777" w:rsidR="00621F7B" w:rsidRDefault="0062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6451" w14:textId="77777777" w:rsidR="000E3F21" w:rsidRDefault="00573E3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0C1FAA" w14:textId="77777777" w:rsidR="000E3F21" w:rsidRDefault="00621F7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BBA6" w14:textId="77777777" w:rsidR="00C04318" w:rsidRPr="0087559D" w:rsidRDefault="00573E38" w:rsidP="00C04318">
    <w:pPr>
      <w:pStyle w:val="Rodap"/>
      <w:pBdr>
        <w:top w:val="single" w:sz="4" w:space="1" w:color="auto"/>
      </w:pBdr>
      <w:jc w:val="center"/>
      <w:rPr>
        <w:color w:val="000000"/>
      </w:rPr>
    </w:pPr>
    <w:r>
      <w:t xml:space="preserve">Rua do Comércio, 1304 – Centro – 89.872-000 – Modelo – SC – Fone: (49) </w:t>
    </w:r>
    <w:r w:rsidRPr="008E483B">
      <w:t>3365-</w:t>
    </w:r>
    <w:r>
      <w:t xml:space="preserve">3137     </w:t>
    </w:r>
    <w:r w:rsidRPr="008E483B">
      <w:rPr>
        <w:color w:val="000000"/>
      </w:rPr>
      <w:t xml:space="preserve">Fls. </w:t>
    </w:r>
    <w:r w:rsidRPr="008E483B">
      <w:rPr>
        <w:rStyle w:val="Nmerodepgina"/>
        <w:color w:val="000000"/>
      </w:rPr>
      <w:fldChar w:fldCharType="begin"/>
    </w:r>
    <w:r w:rsidRPr="008E483B">
      <w:rPr>
        <w:rStyle w:val="Nmerodepgina"/>
        <w:color w:val="000000"/>
      </w:rPr>
      <w:instrText xml:space="preserve"> PAGE </w:instrText>
    </w:r>
    <w:r w:rsidRPr="008E483B">
      <w:rPr>
        <w:rStyle w:val="Nmerodepgina"/>
        <w:color w:val="000000"/>
      </w:rPr>
      <w:fldChar w:fldCharType="separate"/>
    </w:r>
    <w:r w:rsidR="00193BEA">
      <w:rPr>
        <w:rStyle w:val="Nmerodepgina"/>
        <w:noProof/>
        <w:color w:val="000000"/>
      </w:rPr>
      <w:t>3</w:t>
    </w:r>
    <w:r w:rsidRPr="008E483B">
      <w:rPr>
        <w:rStyle w:val="Nmerodepgina"/>
        <w:color w:val="000000"/>
      </w:rPr>
      <w:fldChar w:fldCharType="end"/>
    </w:r>
    <w:r w:rsidRPr="008E483B">
      <w:rPr>
        <w:rStyle w:val="Nmerodepgina"/>
        <w:color w:val="000000"/>
      </w:rPr>
      <w:t>/</w:t>
    </w:r>
    <w:r w:rsidRPr="008E483B">
      <w:rPr>
        <w:rStyle w:val="Nmerodepgina"/>
        <w:color w:val="000000"/>
      </w:rPr>
      <w:fldChar w:fldCharType="begin"/>
    </w:r>
    <w:r w:rsidRPr="008E483B">
      <w:rPr>
        <w:rStyle w:val="Nmerodepgina"/>
        <w:color w:val="000000"/>
      </w:rPr>
      <w:instrText xml:space="preserve"> NUMPAGES </w:instrText>
    </w:r>
    <w:r w:rsidRPr="008E483B">
      <w:rPr>
        <w:rStyle w:val="Nmerodepgina"/>
        <w:color w:val="000000"/>
      </w:rPr>
      <w:fldChar w:fldCharType="separate"/>
    </w:r>
    <w:r w:rsidR="00193BEA">
      <w:rPr>
        <w:rStyle w:val="Nmerodepgina"/>
        <w:noProof/>
        <w:color w:val="000000"/>
      </w:rPr>
      <w:t>3</w:t>
    </w:r>
    <w:r w:rsidRPr="008E483B">
      <w:rPr>
        <w:rStyle w:val="Nmerodepgina"/>
        <w:color w:val="000000"/>
      </w:rPr>
      <w:fldChar w:fldCharType="end"/>
    </w:r>
  </w:p>
  <w:p w14:paraId="079C8BB3" w14:textId="77777777" w:rsidR="00C04318" w:rsidRDefault="00573E38" w:rsidP="00C04318">
    <w:pPr>
      <w:pStyle w:val="Rodap"/>
      <w:tabs>
        <w:tab w:val="center" w:pos="4394"/>
        <w:tab w:val="left" w:pos="5873"/>
      </w:tabs>
      <w:jc w:val="center"/>
    </w:pPr>
    <w:r>
      <w:t>www.modelo.sc.gov.br</w:t>
    </w:r>
  </w:p>
  <w:p w14:paraId="1BA814F1" w14:textId="77777777" w:rsidR="000E3F21" w:rsidRDefault="00621F7B">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64A1" w14:textId="77777777" w:rsidR="00621F7B" w:rsidRDefault="00621F7B">
      <w:r>
        <w:separator/>
      </w:r>
    </w:p>
  </w:footnote>
  <w:footnote w:type="continuationSeparator" w:id="0">
    <w:p w14:paraId="25F2AA9B" w14:textId="77777777" w:rsidR="00621F7B" w:rsidRDefault="0062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0D73F" w14:textId="77777777" w:rsidR="000E3F21" w:rsidRDefault="005234BA">
    <w:pPr>
      <w:pStyle w:val="Cabealho"/>
    </w:pPr>
    <w:r>
      <w:rPr>
        <w:noProof/>
      </w:rPr>
      <mc:AlternateContent>
        <mc:Choice Requires="wps">
          <w:drawing>
            <wp:anchor distT="0" distB="0" distL="114300" distR="114300" simplePos="0" relativeHeight="251660288" behindDoc="0" locked="0" layoutInCell="1" allowOverlap="1" wp14:anchorId="617DA8E3" wp14:editId="2CC5022E">
              <wp:simplePos x="0" y="0"/>
              <wp:positionH relativeFrom="column">
                <wp:posOffset>1037590</wp:posOffset>
              </wp:positionH>
              <wp:positionV relativeFrom="paragraph">
                <wp:posOffset>342900</wp:posOffset>
              </wp:positionV>
              <wp:extent cx="5121275" cy="635"/>
              <wp:effectExtent l="18415" t="19050" r="13335" b="1841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6AC03C" id="Conector re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27pt" to="484.9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"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264" behindDoc="0" locked="0" layoutInCell="1" allowOverlap="1" wp14:anchorId="1CF15FE7" wp14:editId="72F8D571">
              <wp:simplePos x="0" y="0"/>
              <wp:positionH relativeFrom="column">
                <wp:posOffset>972820</wp:posOffset>
              </wp:positionH>
              <wp:positionV relativeFrom="paragraph">
                <wp:posOffset>50800</wp:posOffset>
              </wp:positionV>
              <wp:extent cx="8730615" cy="1094740"/>
              <wp:effectExtent l="1270" t="3175" r="254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0615" cy="1094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14:paraId="7463AC69" w14:textId="77777777" w:rsidR="000E3F21" w:rsidRPr="0022517F" w:rsidRDefault="00573E38">
                          <w:pPr>
                            <w:rPr>
                              <w:rFonts w:ascii="Garamond" w:hAnsi="Garamond"/>
                              <w:b/>
                              <w:position w:val="8"/>
                              <w:sz w:val="38"/>
                            </w:rPr>
                          </w:pPr>
                          <w:r>
                            <w:rPr>
                              <w:i/>
                              <w:position w:val="8"/>
                              <w:sz w:val="30"/>
                            </w:rPr>
                            <w:t xml:space="preserve"> </w:t>
                          </w:r>
                          <w:r w:rsidRPr="0022517F">
                            <w:rPr>
                              <w:rFonts w:ascii="Garamond" w:hAnsi="Garamond"/>
                              <w:i/>
                              <w:position w:val="8"/>
                              <w:sz w:val="30"/>
                            </w:rPr>
                            <w:t>Estado de Santa Catarina</w:t>
                          </w:r>
                        </w:p>
                        <w:p w14:paraId="2EDA1F52" w14:textId="77777777" w:rsidR="000E3F21" w:rsidRPr="0022517F" w:rsidRDefault="00573E38">
                          <w:pPr>
                            <w:rPr>
                              <w:rFonts w:ascii="Garamond" w:hAnsi="Garamond"/>
                              <w:b/>
                              <w:position w:val="-46"/>
                            </w:rPr>
                          </w:pPr>
                          <w:r w:rsidRPr="0022517F">
                            <w:rPr>
                              <w:rFonts w:ascii="Garamond" w:hAnsi="Garamond"/>
                              <w:b/>
                              <w:position w:val="-46"/>
                              <w:sz w:val="38"/>
                            </w:rPr>
                            <w:t xml:space="preserve"> MUNICÍPIO DE MODELO</w:t>
                          </w:r>
                          <w:r w:rsidRPr="0022517F">
                            <w:rPr>
                              <w:rFonts w:ascii="Garamond" w:hAnsi="Garamond"/>
                              <w:b/>
                              <w:position w:val="-46"/>
                              <w:sz w:val="38"/>
                            </w:rPr>
                            <w:tab/>
                          </w:r>
                          <w:r w:rsidRPr="0022517F">
                            <w:rPr>
                              <w:rFonts w:ascii="Garamond" w:hAnsi="Garamond"/>
                              <w:b/>
                              <w:position w:val="-46"/>
                              <w:sz w:val="38"/>
                            </w:rPr>
                            <w:tab/>
                          </w:r>
                          <w:r w:rsidRPr="0022517F">
                            <w:rPr>
                              <w:rFonts w:ascii="Garamond" w:hAnsi="Garamond"/>
                              <w:position w:val="-46"/>
                            </w:rPr>
                            <w:t>CNPJ: 83.021.832/0001-11</w:t>
                          </w:r>
                        </w:p>
                        <w:p w14:paraId="00F06B47" w14:textId="77777777" w:rsidR="000E3F21" w:rsidRDefault="00621F7B">
                          <w:pPr>
                            <w:rPr>
                              <w:position w:val="8"/>
                            </w:rPr>
                          </w:pPr>
                        </w:p>
                        <w:p w14:paraId="22503825" w14:textId="77777777" w:rsidR="000E3F21" w:rsidRDefault="00621F7B">
                          <w:pPr>
                            <w:pStyle w:val="Ttulo7"/>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76.6pt;margin-top:4pt;width:687.45pt;height: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" filled="f" stroked="f" strokecolor="yellow" strokeweight="2pt">
              <v:textbox inset="1pt,1pt,1pt,1pt">
                <w:txbxContent>
                  <w:p w:rsidR="000E3F21" w:rsidRPr="0022517F" w:rsidRDefault="00573E38">
                    <w:pPr>
                      <w:rPr>
                        <w:rFonts w:ascii="Garamond" w:hAnsi="Garamond"/>
                        <w:b/>
                        <w:position w:val="8"/>
                        <w:sz w:val="38"/>
                      </w:rPr>
                    </w:pPr>
                    <w:r>
                      <w:rPr>
                        <w:i/>
                        <w:position w:val="8"/>
                        <w:sz w:val="30"/>
                      </w:rPr>
                      <w:t xml:space="preserve"> </w:t>
                    </w:r>
                    <w:r w:rsidRPr="0022517F">
                      <w:rPr>
                        <w:rFonts w:ascii="Garamond" w:hAnsi="Garamond"/>
                        <w:i/>
                        <w:position w:val="8"/>
                        <w:sz w:val="30"/>
                      </w:rPr>
                      <w:t>Estado de Santa Catarina</w:t>
                    </w:r>
                  </w:p>
                  <w:p w:rsidR="000E3F21" w:rsidRPr="0022517F" w:rsidRDefault="00573E38">
                    <w:pPr>
                      <w:rPr>
                        <w:rFonts w:ascii="Garamond" w:hAnsi="Garamond"/>
                        <w:b/>
                        <w:position w:val="-46"/>
                      </w:rPr>
                    </w:pPr>
                    <w:r w:rsidRPr="0022517F">
                      <w:rPr>
                        <w:rFonts w:ascii="Garamond" w:hAnsi="Garamond"/>
                        <w:b/>
                        <w:position w:val="-46"/>
                        <w:sz w:val="38"/>
                      </w:rPr>
                      <w:t xml:space="preserve"> </w:t>
                    </w:r>
                    <w:r w:rsidRPr="0022517F">
                      <w:rPr>
                        <w:rFonts w:ascii="Garamond" w:hAnsi="Garamond"/>
                        <w:b/>
                        <w:position w:val="-46"/>
                        <w:sz w:val="38"/>
                      </w:rPr>
                      <w:t>MUNICÍPIO</w:t>
                    </w:r>
                    <w:r w:rsidRPr="0022517F">
                      <w:rPr>
                        <w:rFonts w:ascii="Garamond" w:hAnsi="Garamond"/>
                        <w:b/>
                        <w:position w:val="-46"/>
                        <w:sz w:val="38"/>
                      </w:rPr>
                      <w:t xml:space="preserve"> DE MODELO</w:t>
                    </w:r>
                    <w:r w:rsidRPr="0022517F">
                      <w:rPr>
                        <w:rFonts w:ascii="Garamond" w:hAnsi="Garamond"/>
                        <w:b/>
                        <w:position w:val="-46"/>
                        <w:sz w:val="38"/>
                      </w:rPr>
                      <w:tab/>
                    </w:r>
                    <w:r w:rsidRPr="0022517F">
                      <w:rPr>
                        <w:rFonts w:ascii="Garamond" w:hAnsi="Garamond"/>
                        <w:b/>
                        <w:position w:val="-46"/>
                        <w:sz w:val="38"/>
                      </w:rPr>
                      <w:tab/>
                    </w:r>
                    <w:r w:rsidRPr="0022517F">
                      <w:rPr>
                        <w:rFonts w:ascii="Garamond" w:hAnsi="Garamond"/>
                        <w:position w:val="-46"/>
                      </w:rPr>
                      <w:t>CNPJ: 83.021.832/0001-11</w:t>
                    </w:r>
                  </w:p>
                  <w:p w:rsidR="000E3F21" w:rsidRDefault="00573E38">
                    <w:pPr>
                      <w:rPr>
                        <w:position w:val="8"/>
                      </w:rPr>
                    </w:pPr>
                  </w:p>
                  <w:p w:rsidR="000E3F21" w:rsidRDefault="00573E38">
                    <w:pPr>
                      <w:pStyle w:val="Ttulo7"/>
                    </w:pPr>
                  </w:p>
                </w:txbxContent>
              </v:textbox>
            </v:rect>
          </w:pict>
        </mc:Fallback>
      </mc:AlternateContent>
    </w:r>
    <w:r>
      <w:rPr>
        <w:noProof/>
      </w:rPr>
      <w:drawing>
        <wp:inline distT="0" distB="0" distL="0" distR="0" wp14:anchorId="4F21368D" wp14:editId="4836ABA5">
          <wp:extent cx="981075" cy="981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BA"/>
    <w:rsid w:val="000658E4"/>
    <w:rsid w:val="00193BEA"/>
    <w:rsid w:val="0020355A"/>
    <w:rsid w:val="002B22D8"/>
    <w:rsid w:val="003647B9"/>
    <w:rsid w:val="0051705D"/>
    <w:rsid w:val="005234BA"/>
    <w:rsid w:val="00573E38"/>
    <w:rsid w:val="005F15F7"/>
    <w:rsid w:val="00621F7B"/>
    <w:rsid w:val="007F099D"/>
    <w:rsid w:val="0080047D"/>
    <w:rsid w:val="008F5115"/>
    <w:rsid w:val="00A27FFC"/>
    <w:rsid w:val="00A94A58"/>
    <w:rsid w:val="00B12D2A"/>
    <w:rsid w:val="00E26DD6"/>
    <w:rsid w:val="00EC366D"/>
    <w:rsid w:val="00EC3E5A"/>
    <w:rsid w:val="00FC4185"/>
    <w:rsid w:val="00FC56E2"/>
    <w:rsid w:val="00FE53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55669"/>
  <w15:chartTrackingRefBased/>
  <w15:docId w15:val="{32159AFA-7B22-4B93-9E83-A2F8720E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4B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5234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har"/>
    <w:qFormat/>
    <w:rsid w:val="005234BA"/>
    <w:pPr>
      <w:keepNext/>
      <w:jc w:val="center"/>
      <w:outlineLvl w:val="6"/>
    </w:pPr>
    <w:rPr>
      <w:b/>
      <w:bCs/>
      <w:position w:val="8"/>
      <w:sz w:val="4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5234BA"/>
    <w:rPr>
      <w:rFonts w:ascii="Times New Roman" w:eastAsia="Times New Roman" w:hAnsi="Times New Roman" w:cs="Times New Roman"/>
      <w:b/>
      <w:bCs/>
      <w:position w:val="8"/>
      <w:sz w:val="46"/>
      <w:szCs w:val="20"/>
      <w:lang w:eastAsia="pt-BR"/>
    </w:rPr>
  </w:style>
  <w:style w:type="paragraph" w:styleId="Cabealho">
    <w:name w:val="header"/>
    <w:basedOn w:val="Normal"/>
    <w:link w:val="CabealhoChar"/>
    <w:semiHidden/>
    <w:rsid w:val="005234BA"/>
    <w:pPr>
      <w:tabs>
        <w:tab w:val="center" w:pos="4320"/>
        <w:tab w:val="right" w:pos="8640"/>
      </w:tabs>
    </w:pPr>
    <w:rPr>
      <w:sz w:val="20"/>
      <w:szCs w:val="20"/>
    </w:rPr>
  </w:style>
  <w:style w:type="character" w:customStyle="1" w:styleId="CabealhoChar">
    <w:name w:val="Cabeçalho Char"/>
    <w:basedOn w:val="Fontepargpadro"/>
    <w:link w:val="Cabealho"/>
    <w:semiHidden/>
    <w:rsid w:val="005234BA"/>
    <w:rPr>
      <w:rFonts w:ascii="Times New Roman" w:eastAsia="Times New Roman" w:hAnsi="Times New Roman" w:cs="Times New Roman"/>
      <w:sz w:val="20"/>
      <w:szCs w:val="20"/>
      <w:lang w:eastAsia="pt-BR"/>
    </w:rPr>
  </w:style>
  <w:style w:type="character" w:styleId="Nmerodepgina">
    <w:name w:val="page number"/>
    <w:basedOn w:val="Fontepargpadro"/>
    <w:rsid w:val="005234BA"/>
  </w:style>
  <w:style w:type="paragraph" w:styleId="Rodap">
    <w:name w:val="footer"/>
    <w:basedOn w:val="Normal"/>
    <w:link w:val="RodapChar"/>
    <w:rsid w:val="005234BA"/>
    <w:pPr>
      <w:tabs>
        <w:tab w:val="center" w:pos="4320"/>
        <w:tab w:val="right" w:pos="8640"/>
      </w:tabs>
    </w:pPr>
    <w:rPr>
      <w:sz w:val="20"/>
      <w:szCs w:val="20"/>
    </w:rPr>
  </w:style>
  <w:style w:type="character" w:customStyle="1" w:styleId="RodapChar">
    <w:name w:val="Rodapé Char"/>
    <w:basedOn w:val="Fontepargpadro"/>
    <w:link w:val="Rodap"/>
    <w:rsid w:val="005234BA"/>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rsid w:val="005234BA"/>
    <w:pPr>
      <w:jc w:val="both"/>
    </w:pPr>
    <w:rPr>
      <w:sz w:val="22"/>
      <w:szCs w:val="20"/>
    </w:rPr>
  </w:style>
  <w:style w:type="character" w:customStyle="1" w:styleId="CorpodetextoChar">
    <w:name w:val="Corpo de texto Char"/>
    <w:basedOn w:val="Fontepargpadro"/>
    <w:link w:val="Corpodetexto"/>
    <w:semiHidden/>
    <w:rsid w:val="005234BA"/>
    <w:rPr>
      <w:rFonts w:ascii="Times New Roman" w:eastAsia="Times New Roman" w:hAnsi="Times New Roman" w:cs="Times New Roman"/>
      <w:szCs w:val="20"/>
      <w:lang w:eastAsia="pt-BR"/>
    </w:rPr>
  </w:style>
  <w:style w:type="paragraph" w:styleId="Recuodecorpodetexto">
    <w:name w:val="Body Text Indent"/>
    <w:basedOn w:val="Normal"/>
    <w:link w:val="RecuodecorpodetextoChar"/>
    <w:semiHidden/>
    <w:rsid w:val="005234BA"/>
    <w:pPr>
      <w:ind w:left="2552"/>
      <w:jc w:val="both"/>
    </w:pPr>
    <w:rPr>
      <w:b/>
      <w:bCs/>
      <w:sz w:val="22"/>
      <w:szCs w:val="20"/>
    </w:rPr>
  </w:style>
  <w:style w:type="character" w:customStyle="1" w:styleId="RecuodecorpodetextoChar">
    <w:name w:val="Recuo de corpo de texto Char"/>
    <w:basedOn w:val="Fontepargpadro"/>
    <w:link w:val="Recuodecorpodetexto"/>
    <w:semiHidden/>
    <w:rsid w:val="005234BA"/>
    <w:rPr>
      <w:rFonts w:ascii="Times New Roman" w:eastAsia="Times New Roman" w:hAnsi="Times New Roman" w:cs="Times New Roman"/>
      <w:b/>
      <w:bCs/>
      <w:szCs w:val="20"/>
      <w:lang w:eastAsia="pt-BR"/>
    </w:rPr>
  </w:style>
  <w:style w:type="paragraph" w:styleId="Recuodecorpodetexto2">
    <w:name w:val="Body Text Indent 2"/>
    <w:basedOn w:val="Normal"/>
    <w:link w:val="Recuodecorpodetexto2Char"/>
    <w:semiHidden/>
    <w:rsid w:val="005234BA"/>
    <w:pPr>
      <w:ind w:firstLine="1416"/>
      <w:jc w:val="both"/>
    </w:pPr>
  </w:style>
  <w:style w:type="character" w:customStyle="1" w:styleId="Recuodecorpodetexto2Char">
    <w:name w:val="Recuo de corpo de texto 2 Char"/>
    <w:basedOn w:val="Fontepargpadro"/>
    <w:link w:val="Recuodecorpodetexto2"/>
    <w:semiHidden/>
    <w:rsid w:val="005234BA"/>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5234BA"/>
    <w:rPr>
      <w:rFonts w:asciiTheme="majorHAnsi" w:eastAsiaTheme="majorEastAsia" w:hAnsiTheme="majorHAnsi" w:cstheme="majorBidi"/>
      <w:color w:val="2E74B5" w:themeColor="accent1" w:themeShade="BF"/>
      <w:sz w:val="26"/>
      <w:szCs w:val="26"/>
      <w:lang w:eastAsia="pt-BR"/>
    </w:rPr>
  </w:style>
  <w:style w:type="paragraph" w:customStyle="1" w:styleId="text-center">
    <w:name w:val="text-center"/>
    <w:basedOn w:val="Normal"/>
    <w:rsid w:val="005234BA"/>
    <w:pPr>
      <w:spacing w:before="100" w:beforeAutospacing="1" w:after="100" w:afterAutospacing="1"/>
    </w:pPr>
  </w:style>
  <w:style w:type="character" w:customStyle="1" w:styleId="publicado-dou">
    <w:name w:val="publicado-dou"/>
    <w:basedOn w:val="Fontepargpadro"/>
    <w:rsid w:val="005234BA"/>
  </w:style>
  <w:style w:type="character" w:customStyle="1" w:styleId="publicado-dou-data">
    <w:name w:val="publicado-dou-data"/>
    <w:basedOn w:val="Fontepargpadro"/>
    <w:rsid w:val="005234BA"/>
  </w:style>
  <w:style w:type="character" w:customStyle="1" w:styleId="pipe">
    <w:name w:val="pipe"/>
    <w:basedOn w:val="Fontepargpadro"/>
    <w:rsid w:val="005234BA"/>
  </w:style>
  <w:style w:type="character" w:customStyle="1" w:styleId="edicao-dou">
    <w:name w:val="edicao-dou"/>
    <w:basedOn w:val="Fontepargpadro"/>
    <w:rsid w:val="005234BA"/>
  </w:style>
  <w:style w:type="character" w:customStyle="1" w:styleId="edicao-dou-data">
    <w:name w:val="edicao-dou-data"/>
    <w:basedOn w:val="Fontepargpadro"/>
    <w:rsid w:val="005234BA"/>
  </w:style>
  <w:style w:type="character" w:customStyle="1" w:styleId="secao-dou">
    <w:name w:val="secao-dou"/>
    <w:basedOn w:val="Fontepargpadro"/>
    <w:rsid w:val="005234BA"/>
  </w:style>
  <w:style w:type="character" w:customStyle="1" w:styleId="secao-dou-data">
    <w:name w:val="secao-dou-data"/>
    <w:basedOn w:val="Fontepargpadro"/>
    <w:rsid w:val="005234BA"/>
  </w:style>
  <w:style w:type="character" w:customStyle="1" w:styleId="orgao-dou">
    <w:name w:val="orgao-dou"/>
    <w:basedOn w:val="Fontepargpadro"/>
    <w:rsid w:val="005234BA"/>
  </w:style>
  <w:style w:type="character" w:customStyle="1" w:styleId="orgao-dou-data">
    <w:name w:val="orgao-dou-data"/>
    <w:basedOn w:val="Fontepargpadro"/>
    <w:rsid w:val="005234BA"/>
  </w:style>
  <w:style w:type="paragraph" w:customStyle="1" w:styleId="identifica">
    <w:name w:val="identifica"/>
    <w:basedOn w:val="Normal"/>
    <w:rsid w:val="005234BA"/>
    <w:pPr>
      <w:spacing w:before="100" w:beforeAutospacing="1" w:after="100" w:afterAutospacing="1"/>
    </w:pPr>
  </w:style>
  <w:style w:type="paragraph" w:customStyle="1" w:styleId="dou-paragraph">
    <w:name w:val="dou-paragraph"/>
    <w:basedOn w:val="Normal"/>
    <w:rsid w:val="005234BA"/>
    <w:pPr>
      <w:spacing w:before="100" w:beforeAutospacing="1" w:after="100" w:afterAutospacing="1"/>
    </w:pPr>
  </w:style>
  <w:style w:type="paragraph" w:customStyle="1" w:styleId="assina">
    <w:name w:val="assina"/>
    <w:basedOn w:val="Normal"/>
    <w:rsid w:val="005234BA"/>
    <w:pPr>
      <w:spacing w:before="100" w:beforeAutospacing="1" w:after="100" w:afterAutospacing="1"/>
    </w:pPr>
  </w:style>
  <w:style w:type="paragraph" w:customStyle="1" w:styleId="textojustificadorecuoprimeiralinha">
    <w:name w:val="texto_justificado_recuo_primeira_linha"/>
    <w:basedOn w:val="Normal"/>
    <w:rsid w:val="005234BA"/>
    <w:pPr>
      <w:spacing w:before="100" w:beforeAutospacing="1" w:after="100" w:afterAutospacing="1"/>
    </w:pPr>
  </w:style>
  <w:style w:type="paragraph" w:customStyle="1" w:styleId="Default">
    <w:name w:val="Default"/>
    <w:rsid w:val="007F099D"/>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FC56E2"/>
    <w:rPr>
      <w:rFonts w:ascii="Segoe UI" w:hAnsi="Segoe UI" w:cs="Segoe UI"/>
      <w:sz w:val="18"/>
      <w:szCs w:val="18"/>
    </w:rPr>
  </w:style>
  <w:style w:type="character" w:customStyle="1" w:styleId="TextodebaloChar">
    <w:name w:val="Texto de balão Char"/>
    <w:basedOn w:val="Fontepargpadro"/>
    <w:link w:val="Textodebalo"/>
    <w:uiPriority w:val="99"/>
    <w:semiHidden/>
    <w:rsid w:val="00FC56E2"/>
    <w:rPr>
      <w:rFonts w:ascii="Segoe UI" w:eastAsia="Times New Roman" w:hAnsi="Segoe UI" w:cs="Segoe UI"/>
      <w:sz w:val="18"/>
      <w:szCs w:val="18"/>
      <w:lang w:eastAsia="pt-BR"/>
    </w:rPr>
  </w:style>
  <w:style w:type="paragraph" w:styleId="NormalWeb">
    <w:name w:val="Normal (Web)"/>
    <w:basedOn w:val="Normal"/>
    <w:uiPriority w:val="99"/>
    <w:unhideWhenUsed/>
    <w:rsid w:val="00E26D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3239">
      <w:bodyDiv w:val="1"/>
      <w:marLeft w:val="0"/>
      <w:marRight w:val="0"/>
      <w:marTop w:val="0"/>
      <w:marBottom w:val="0"/>
      <w:divBdr>
        <w:top w:val="none" w:sz="0" w:space="0" w:color="auto"/>
        <w:left w:val="none" w:sz="0" w:space="0" w:color="auto"/>
        <w:bottom w:val="none" w:sz="0" w:space="0" w:color="auto"/>
        <w:right w:val="none" w:sz="0" w:space="0" w:color="auto"/>
      </w:divBdr>
      <w:divsChild>
        <w:div w:id="2028211850">
          <w:marLeft w:val="0"/>
          <w:marRight w:val="0"/>
          <w:marTop w:val="0"/>
          <w:marBottom w:val="0"/>
          <w:divBdr>
            <w:top w:val="none" w:sz="0" w:space="0" w:color="auto"/>
            <w:left w:val="none" w:sz="0" w:space="0" w:color="auto"/>
            <w:bottom w:val="none" w:sz="0" w:space="0" w:color="auto"/>
            <w:right w:val="none" w:sz="0" w:space="0" w:color="auto"/>
          </w:divBdr>
        </w:div>
        <w:div w:id="143166281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1231</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Contabilidade</dc:creator>
  <cp:keywords/>
  <dc:description/>
  <cp:lastModifiedBy>Usuário</cp:lastModifiedBy>
  <cp:revision>2</cp:revision>
  <cp:lastPrinted>2020-04-16T09:29:00Z</cp:lastPrinted>
  <dcterms:created xsi:type="dcterms:W3CDTF">2020-04-16T10:55:00Z</dcterms:created>
  <dcterms:modified xsi:type="dcterms:W3CDTF">2020-04-16T10:55:00Z</dcterms:modified>
</cp:coreProperties>
</file>